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63C" w:rsidRDefault="00C5563C" w:rsidP="00C5563C">
      <w:pPr>
        <w:pStyle w:val="Style15"/>
        <w:widowControl/>
        <w:tabs>
          <w:tab w:val="left" w:pos="10177"/>
        </w:tabs>
        <w:spacing w:before="67"/>
        <w:ind w:right="-2439"/>
        <w:jc w:val="left"/>
        <w:rPr>
          <w:rStyle w:val="FontStyle69"/>
          <w:sz w:val="28"/>
          <w:szCs w:val="28"/>
        </w:rPr>
      </w:pPr>
    </w:p>
    <w:p w:rsidR="00C5563C" w:rsidRPr="006B5E31" w:rsidRDefault="00C5563C" w:rsidP="00C5563C">
      <w:pPr>
        <w:pStyle w:val="Style15"/>
        <w:widowControl/>
        <w:tabs>
          <w:tab w:val="left" w:pos="10177"/>
        </w:tabs>
        <w:spacing w:before="67"/>
        <w:ind w:left="1056" w:right="-2439"/>
        <w:rPr>
          <w:rStyle w:val="FontStyle69"/>
          <w:sz w:val="28"/>
          <w:szCs w:val="28"/>
        </w:rPr>
      </w:pPr>
      <w:r w:rsidRPr="006B5E31">
        <w:rPr>
          <w:rStyle w:val="FontStyle69"/>
          <w:sz w:val="28"/>
          <w:szCs w:val="28"/>
        </w:rPr>
        <w:t>Вопросы к контрольной работе на заочном отделении по предмету</w:t>
      </w:r>
    </w:p>
    <w:tbl>
      <w:tblPr>
        <w:tblpPr w:leftFromText="180" w:rightFromText="180" w:vertAnchor="text" w:horzAnchor="page" w:tblpX="2488" w:tblpY="763"/>
        <w:tblW w:w="122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78"/>
        <w:gridCol w:w="1275"/>
        <w:gridCol w:w="993"/>
        <w:gridCol w:w="1134"/>
        <w:gridCol w:w="992"/>
        <w:gridCol w:w="992"/>
        <w:gridCol w:w="857"/>
        <w:gridCol w:w="989"/>
        <w:gridCol w:w="952"/>
        <w:gridCol w:w="974"/>
        <w:gridCol w:w="1263"/>
      </w:tblGrid>
      <w:tr w:rsidR="00C5563C" w:rsidTr="00A12E95">
        <w:trPr>
          <w:trHeight w:val="313"/>
        </w:trPr>
        <w:tc>
          <w:tcPr>
            <w:tcW w:w="1878" w:type="dxa"/>
            <w:vMerge w:val="restart"/>
          </w:tcPr>
          <w:p w:rsidR="00C5563C" w:rsidRPr="00C5563C" w:rsidRDefault="00C5563C" w:rsidP="00C5563C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b/>
                <w:sz w:val="22"/>
                <w:szCs w:val="22"/>
              </w:rPr>
            </w:pPr>
            <w:r w:rsidRPr="00C5563C">
              <w:rPr>
                <w:rStyle w:val="FontStyle112"/>
                <w:b/>
                <w:sz w:val="22"/>
                <w:szCs w:val="22"/>
              </w:rPr>
              <w:t>Предпоследняя цифра шифра</w:t>
            </w:r>
          </w:p>
        </w:tc>
        <w:tc>
          <w:tcPr>
            <w:tcW w:w="10421" w:type="dxa"/>
            <w:gridSpan w:val="10"/>
            <w:tcBorders>
              <w:bottom w:val="single" w:sz="4" w:space="0" w:color="auto"/>
            </w:tcBorders>
          </w:tcPr>
          <w:p w:rsidR="00C5563C" w:rsidRPr="00C5563C" w:rsidRDefault="00C5563C" w:rsidP="00C5563C">
            <w:pPr>
              <w:pStyle w:val="Style8"/>
              <w:spacing w:before="48" w:line="264" w:lineRule="exact"/>
              <w:ind w:right="-22"/>
              <w:rPr>
                <w:rStyle w:val="FontStyle112"/>
                <w:b/>
                <w:sz w:val="22"/>
                <w:szCs w:val="22"/>
              </w:rPr>
            </w:pPr>
            <w:r w:rsidRPr="00C5563C">
              <w:rPr>
                <w:rStyle w:val="FontStyle112"/>
                <w:b/>
                <w:sz w:val="22"/>
                <w:szCs w:val="22"/>
              </w:rPr>
              <w:t>Последняя цифра шифра</w:t>
            </w:r>
          </w:p>
        </w:tc>
      </w:tr>
      <w:tr w:rsidR="00C5563C" w:rsidTr="00A12E95">
        <w:trPr>
          <w:trHeight w:val="263"/>
        </w:trPr>
        <w:tc>
          <w:tcPr>
            <w:tcW w:w="1878" w:type="dxa"/>
            <w:vMerge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C5563C" w:rsidRPr="00EC25D5" w:rsidRDefault="00C5563C" w:rsidP="00C5563C">
            <w:pPr>
              <w:pStyle w:val="Style8"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63C" w:rsidRPr="00EC25D5" w:rsidRDefault="00C5563C" w:rsidP="00C5563C">
            <w:pPr>
              <w:pStyle w:val="Style8"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63C" w:rsidRPr="00EC25D5" w:rsidRDefault="00C5563C" w:rsidP="00C5563C">
            <w:pPr>
              <w:pStyle w:val="Style8"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63C" w:rsidRPr="00EC25D5" w:rsidRDefault="00C5563C" w:rsidP="00C5563C">
            <w:pPr>
              <w:pStyle w:val="Style8"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63C" w:rsidRPr="00EC25D5" w:rsidRDefault="00C5563C" w:rsidP="00C5563C">
            <w:pPr>
              <w:pStyle w:val="Style8"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4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63C" w:rsidRPr="00EC25D5" w:rsidRDefault="00C5563C" w:rsidP="00C5563C">
            <w:pPr>
              <w:pStyle w:val="Style8"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63C" w:rsidRPr="00EC25D5" w:rsidRDefault="00C5563C" w:rsidP="00C5563C">
            <w:pPr>
              <w:pStyle w:val="Style8"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6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63C" w:rsidRPr="00EC25D5" w:rsidRDefault="00C5563C" w:rsidP="00C5563C">
            <w:pPr>
              <w:pStyle w:val="Style8"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7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</w:tcPr>
          <w:p w:rsidR="00C5563C" w:rsidRPr="00EC25D5" w:rsidRDefault="00C5563C" w:rsidP="00C5563C">
            <w:pPr>
              <w:pStyle w:val="Style8"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8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</w:tcBorders>
          </w:tcPr>
          <w:p w:rsidR="00C5563C" w:rsidRPr="00EC25D5" w:rsidRDefault="00C5563C" w:rsidP="00C5563C">
            <w:pPr>
              <w:pStyle w:val="Style8"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9</w:t>
            </w:r>
          </w:p>
        </w:tc>
      </w:tr>
      <w:tr w:rsidR="00C5563C" w:rsidTr="00A12E95">
        <w:tc>
          <w:tcPr>
            <w:tcW w:w="1878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0</w:t>
            </w:r>
          </w:p>
        </w:tc>
        <w:tc>
          <w:tcPr>
            <w:tcW w:w="1275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1, 9,16,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31, 40, 50,</w:t>
            </w:r>
          </w:p>
        </w:tc>
        <w:tc>
          <w:tcPr>
            <w:tcW w:w="993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2,10,17,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32,41,51,</w:t>
            </w:r>
          </w:p>
        </w:tc>
        <w:tc>
          <w:tcPr>
            <w:tcW w:w="1134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3,11,18,33,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42,52,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4,12,19,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34,43,53,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5,13,20,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35,44,54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left="-108"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6,14,21,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left="-108"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36,45,55</w:t>
            </w: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left="-108"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7,15,22,37,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left="-108"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46,56,</w:t>
            </w:r>
          </w:p>
        </w:tc>
        <w:tc>
          <w:tcPr>
            <w:tcW w:w="952" w:type="dxa"/>
            <w:tcBorders>
              <w:left w:val="single" w:sz="4" w:space="0" w:color="auto"/>
            </w:tcBorders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8,9,23,38,47,57,</w:t>
            </w:r>
          </w:p>
        </w:tc>
        <w:tc>
          <w:tcPr>
            <w:tcW w:w="974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1,10,24,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39,48,58,</w:t>
            </w:r>
          </w:p>
        </w:tc>
        <w:tc>
          <w:tcPr>
            <w:tcW w:w="1263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2,11,25,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31,49,59,</w:t>
            </w:r>
          </w:p>
        </w:tc>
      </w:tr>
      <w:tr w:rsidR="00C5563C" w:rsidTr="00A12E95">
        <w:tc>
          <w:tcPr>
            <w:tcW w:w="1878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1</w:t>
            </w:r>
          </w:p>
        </w:tc>
        <w:tc>
          <w:tcPr>
            <w:tcW w:w="1275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3,12,26,32,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41,60,</w:t>
            </w:r>
          </w:p>
        </w:tc>
        <w:tc>
          <w:tcPr>
            <w:tcW w:w="993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4,13,27,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33,42,52,</w:t>
            </w:r>
          </w:p>
        </w:tc>
        <w:tc>
          <w:tcPr>
            <w:tcW w:w="1134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5,14,28,34,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43,53,</w:t>
            </w:r>
          </w:p>
        </w:tc>
        <w:tc>
          <w:tcPr>
            <w:tcW w:w="992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6,15,29,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35,44,54,</w:t>
            </w:r>
          </w:p>
        </w:tc>
        <w:tc>
          <w:tcPr>
            <w:tcW w:w="992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7,9,30,36,45,55</w:t>
            </w:r>
          </w:p>
        </w:tc>
        <w:tc>
          <w:tcPr>
            <w:tcW w:w="857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8,10,16,37,46,56</w:t>
            </w:r>
          </w:p>
        </w:tc>
        <w:tc>
          <w:tcPr>
            <w:tcW w:w="989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left="-114"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1,11,17,38,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left="-114"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47,57</w:t>
            </w:r>
          </w:p>
        </w:tc>
        <w:tc>
          <w:tcPr>
            <w:tcW w:w="952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2,12,18,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39,48,58,</w:t>
            </w:r>
          </w:p>
        </w:tc>
        <w:tc>
          <w:tcPr>
            <w:tcW w:w="974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3,13,19,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31,49,50</w:t>
            </w:r>
          </w:p>
        </w:tc>
        <w:tc>
          <w:tcPr>
            <w:tcW w:w="1263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4,14,20,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32,40,60,</w:t>
            </w:r>
          </w:p>
        </w:tc>
      </w:tr>
      <w:tr w:rsidR="00C5563C" w:rsidTr="00A12E95">
        <w:tc>
          <w:tcPr>
            <w:tcW w:w="1878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2</w:t>
            </w:r>
          </w:p>
        </w:tc>
        <w:tc>
          <w:tcPr>
            <w:tcW w:w="1275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5,15,21,33,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42,52,</w:t>
            </w:r>
          </w:p>
        </w:tc>
        <w:tc>
          <w:tcPr>
            <w:tcW w:w="993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6,9,22,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34,43,53</w:t>
            </w:r>
          </w:p>
        </w:tc>
        <w:tc>
          <w:tcPr>
            <w:tcW w:w="1134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7,10,23,35,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44,54,</w:t>
            </w:r>
          </w:p>
        </w:tc>
        <w:tc>
          <w:tcPr>
            <w:tcW w:w="992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8,11,24,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36,45,55,</w:t>
            </w:r>
          </w:p>
        </w:tc>
        <w:tc>
          <w:tcPr>
            <w:tcW w:w="992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1,12,25,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37,46,56,</w:t>
            </w:r>
          </w:p>
        </w:tc>
        <w:tc>
          <w:tcPr>
            <w:tcW w:w="857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2,13,26,38,47,57</w:t>
            </w:r>
          </w:p>
        </w:tc>
        <w:tc>
          <w:tcPr>
            <w:tcW w:w="989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3,14,27,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39,48,58,</w:t>
            </w:r>
          </w:p>
        </w:tc>
        <w:tc>
          <w:tcPr>
            <w:tcW w:w="952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4,15,28,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31,49,59,</w:t>
            </w:r>
          </w:p>
        </w:tc>
        <w:tc>
          <w:tcPr>
            <w:tcW w:w="974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5,9,29,32,40,60,</w:t>
            </w:r>
          </w:p>
        </w:tc>
        <w:tc>
          <w:tcPr>
            <w:tcW w:w="1263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6,10,30,33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41,50</w:t>
            </w:r>
          </w:p>
        </w:tc>
      </w:tr>
      <w:tr w:rsidR="00C5563C" w:rsidTr="00A12E95">
        <w:tc>
          <w:tcPr>
            <w:tcW w:w="1878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3</w:t>
            </w:r>
          </w:p>
        </w:tc>
        <w:tc>
          <w:tcPr>
            <w:tcW w:w="1275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7,11,17,34,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43,54,</w:t>
            </w:r>
          </w:p>
        </w:tc>
        <w:tc>
          <w:tcPr>
            <w:tcW w:w="993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8,12,18,35,44,54,</w:t>
            </w:r>
          </w:p>
        </w:tc>
        <w:tc>
          <w:tcPr>
            <w:tcW w:w="1134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1,13,19,36,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45,56,</w:t>
            </w:r>
          </w:p>
        </w:tc>
        <w:tc>
          <w:tcPr>
            <w:tcW w:w="992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2,14,20,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37,46,57,</w:t>
            </w:r>
          </w:p>
        </w:tc>
        <w:tc>
          <w:tcPr>
            <w:tcW w:w="992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3,15,21,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38,47,58,</w:t>
            </w:r>
          </w:p>
        </w:tc>
        <w:tc>
          <w:tcPr>
            <w:tcW w:w="857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4,9,22,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39,48,59</w:t>
            </w:r>
          </w:p>
        </w:tc>
        <w:tc>
          <w:tcPr>
            <w:tcW w:w="989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5,10,23,31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49,59,</w:t>
            </w:r>
          </w:p>
        </w:tc>
        <w:tc>
          <w:tcPr>
            <w:tcW w:w="952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6,11,24,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32.40,50,</w:t>
            </w:r>
          </w:p>
        </w:tc>
        <w:tc>
          <w:tcPr>
            <w:tcW w:w="974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7,12,25,33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41,51,</w:t>
            </w:r>
          </w:p>
        </w:tc>
        <w:tc>
          <w:tcPr>
            <w:tcW w:w="1263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8,13,26,34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42,52</w:t>
            </w:r>
          </w:p>
        </w:tc>
      </w:tr>
      <w:tr w:rsidR="00C5563C" w:rsidTr="00A12E95">
        <w:tc>
          <w:tcPr>
            <w:tcW w:w="1878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4</w:t>
            </w:r>
          </w:p>
        </w:tc>
        <w:tc>
          <w:tcPr>
            <w:tcW w:w="1275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2,14,27.35,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44,55,</w:t>
            </w:r>
          </w:p>
        </w:tc>
        <w:tc>
          <w:tcPr>
            <w:tcW w:w="993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3,15,28,36,45,56,</w:t>
            </w:r>
          </w:p>
        </w:tc>
        <w:tc>
          <w:tcPr>
            <w:tcW w:w="1134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4,9,29,37,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46,57,</w:t>
            </w:r>
          </w:p>
        </w:tc>
        <w:tc>
          <w:tcPr>
            <w:tcW w:w="992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5,10,30,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38,47,58,</w:t>
            </w:r>
          </w:p>
        </w:tc>
        <w:tc>
          <w:tcPr>
            <w:tcW w:w="992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6,11,17,39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48,59</w:t>
            </w:r>
          </w:p>
        </w:tc>
        <w:tc>
          <w:tcPr>
            <w:tcW w:w="857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7,12,19,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31,49,50</w:t>
            </w:r>
          </w:p>
        </w:tc>
        <w:tc>
          <w:tcPr>
            <w:tcW w:w="989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8,134,20,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32,40,50,</w:t>
            </w:r>
          </w:p>
        </w:tc>
        <w:tc>
          <w:tcPr>
            <w:tcW w:w="952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1,14,21,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33,41,51,</w:t>
            </w:r>
          </w:p>
        </w:tc>
        <w:tc>
          <w:tcPr>
            <w:tcW w:w="974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2,15,22,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34,42,52</w:t>
            </w:r>
          </w:p>
        </w:tc>
        <w:tc>
          <w:tcPr>
            <w:tcW w:w="1263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3,9,23,35,43,53,</w:t>
            </w:r>
          </w:p>
        </w:tc>
      </w:tr>
      <w:tr w:rsidR="00C5563C" w:rsidTr="00A12E95">
        <w:tc>
          <w:tcPr>
            <w:tcW w:w="1878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5</w:t>
            </w:r>
          </w:p>
        </w:tc>
        <w:tc>
          <w:tcPr>
            <w:tcW w:w="1275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4,10,24,36,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45,56,</w:t>
            </w:r>
          </w:p>
        </w:tc>
        <w:tc>
          <w:tcPr>
            <w:tcW w:w="993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5,11,25,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37,46,57,</w:t>
            </w:r>
          </w:p>
        </w:tc>
        <w:tc>
          <w:tcPr>
            <w:tcW w:w="1134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6,12,26,38,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47,58,</w:t>
            </w:r>
          </w:p>
        </w:tc>
        <w:tc>
          <w:tcPr>
            <w:tcW w:w="992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7,13,27,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39,46,59,</w:t>
            </w:r>
          </w:p>
        </w:tc>
        <w:tc>
          <w:tcPr>
            <w:tcW w:w="992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8,14,28,3149,60</w:t>
            </w:r>
          </w:p>
        </w:tc>
        <w:tc>
          <w:tcPr>
            <w:tcW w:w="857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1,15,29,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32,40,50</w:t>
            </w:r>
          </w:p>
        </w:tc>
        <w:tc>
          <w:tcPr>
            <w:tcW w:w="989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2,9,30,33,41,51,</w:t>
            </w:r>
          </w:p>
        </w:tc>
        <w:tc>
          <w:tcPr>
            <w:tcW w:w="952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3,10,19,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34,42,52,</w:t>
            </w:r>
          </w:p>
        </w:tc>
        <w:tc>
          <w:tcPr>
            <w:tcW w:w="974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4,11,20,3543,53,</w:t>
            </w:r>
          </w:p>
        </w:tc>
        <w:tc>
          <w:tcPr>
            <w:tcW w:w="1263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5,12,21,3644,54</w:t>
            </w:r>
          </w:p>
        </w:tc>
      </w:tr>
      <w:tr w:rsidR="00C5563C" w:rsidTr="00A12E95">
        <w:tc>
          <w:tcPr>
            <w:tcW w:w="1878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6</w:t>
            </w:r>
          </w:p>
        </w:tc>
        <w:tc>
          <w:tcPr>
            <w:tcW w:w="1275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6,13,22,37,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46,57,</w:t>
            </w:r>
          </w:p>
        </w:tc>
        <w:tc>
          <w:tcPr>
            <w:tcW w:w="993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7,14,23,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38,47,58,</w:t>
            </w:r>
          </w:p>
        </w:tc>
        <w:tc>
          <w:tcPr>
            <w:tcW w:w="1134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8,15,24,39,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48,59,</w:t>
            </w:r>
          </w:p>
        </w:tc>
        <w:tc>
          <w:tcPr>
            <w:tcW w:w="992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1,9,25,31,49,60,</w:t>
            </w:r>
          </w:p>
        </w:tc>
        <w:tc>
          <w:tcPr>
            <w:tcW w:w="992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2,10,26,3240,50,</w:t>
            </w:r>
          </w:p>
        </w:tc>
        <w:tc>
          <w:tcPr>
            <w:tcW w:w="857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3,11,27,33,41,51</w:t>
            </w:r>
          </w:p>
        </w:tc>
        <w:tc>
          <w:tcPr>
            <w:tcW w:w="989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4,12,28,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34,42,52,</w:t>
            </w:r>
          </w:p>
        </w:tc>
        <w:tc>
          <w:tcPr>
            <w:tcW w:w="952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5,13,29,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35,43,53,</w:t>
            </w:r>
          </w:p>
        </w:tc>
        <w:tc>
          <w:tcPr>
            <w:tcW w:w="974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6,14,30,36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44,54,</w:t>
            </w:r>
          </w:p>
        </w:tc>
        <w:tc>
          <w:tcPr>
            <w:tcW w:w="1263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7,15,20,3745,55,</w:t>
            </w:r>
          </w:p>
        </w:tc>
      </w:tr>
      <w:tr w:rsidR="00C5563C" w:rsidTr="00A12E95">
        <w:tc>
          <w:tcPr>
            <w:tcW w:w="1878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7</w:t>
            </w:r>
          </w:p>
        </w:tc>
        <w:tc>
          <w:tcPr>
            <w:tcW w:w="1275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8,9,21,38 47,58,</w:t>
            </w:r>
          </w:p>
        </w:tc>
        <w:tc>
          <w:tcPr>
            <w:tcW w:w="993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1,10,22,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39,48,59,</w:t>
            </w:r>
          </w:p>
        </w:tc>
        <w:tc>
          <w:tcPr>
            <w:tcW w:w="1134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2,11,23,31,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49,60,</w:t>
            </w:r>
          </w:p>
        </w:tc>
        <w:tc>
          <w:tcPr>
            <w:tcW w:w="992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3,12,24,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32,40,50,</w:t>
            </w:r>
          </w:p>
        </w:tc>
        <w:tc>
          <w:tcPr>
            <w:tcW w:w="992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4,13,25,33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41,51,</w:t>
            </w:r>
          </w:p>
        </w:tc>
        <w:tc>
          <w:tcPr>
            <w:tcW w:w="857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5,14,26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34,42,52</w:t>
            </w:r>
          </w:p>
        </w:tc>
        <w:tc>
          <w:tcPr>
            <w:tcW w:w="989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6,15,27,3543,53</w:t>
            </w:r>
          </w:p>
        </w:tc>
        <w:tc>
          <w:tcPr>
            <w:tcW w:w="952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7,10,28,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36,44,54,</w:t>
            </w:r>
          </w:p>
        </w:tc>
        <w:tc>
          <w:tcPr>
            <w:tcW w:w="974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8,11,29,3745,55,</w:t>
            </w:r>
          </w:p>
        </w:tc>
        <w:tc>
          <w:tcPr>
            <w:tcW w:w="1263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3,12,30,3846,56,</w:t>
            </w:r>
          </w:p>
        </w:tc>
      </w:tr>
      <w:tr w:rsidR="00C5563C" w:rsidTr="00A12E95">
        <w:tc>
          <w:tcPr>
            <w:tcW w:w="1878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8</w:t>
            </w:r>
          </w:p>
        </w:tc>
        <w:tc>
          <w:tcPr>
            <w:tcW w:w="1275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4,13,17,39,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48,59,</w:t>
            </w:r>
          </w:p>
        </w:tc>
        <w:tc>
          <w:tcPr>
            <w:tcW w:w="993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5,14,18,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31,49,60,</w:t>
            </w:r>
          </w:p>
        </w:tc>
        <w:tc>
          <w:tcPr>
            <w:tcW w:w="1134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6,15,19,32,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40,50,</w:t>
            </w:r>
          </w:p>
        </w:tc>
        <w:tc>
          <w:tcPr>
            <w:tcW w:w="992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7,11,20,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33,41,51,</w:t>
            </w:r>
          </w:p>
        </w:tc>
        <w:tc>
          <w:tcPr>
            <w:tcW w:w="992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8,12,22,3543,53,</w:t>
            </w:r>
          </w:p>
        </w:tc>
        <w:tc>
          <w:tcPr>
            <w:tcW w:w="857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1,13,22,35,43,53</w:t>
            </w:r>
          </w:p>
        </w:tc>
        <w:tc>
          <w:tcPr>
            <w:tcW w:w="989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2,14,23,36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44,54,</w:t>
            </w:r>
          </w:p>
        </w:tc>
        <w:tc>
          <w:tcPr>
            <w:tcW w:w="952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3,15,24,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38,46,56</w:t>
            </w:r>
          </w:p>
        </w:tc>
        <w:tc>
          <w:tcPr>
            <w:tcW w:w="974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4,13,25,38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46,56</w:t>
            </w:r>
          </w:p>
        </w:tc>
        <w:tc>
          <w:tcPr>
            <w:tcW w:w="1263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5,13,26,3947,57</w:t>
            </w:r>
          </w:p>
        </w:tc>
      </w:tr>
      <w:tr w:rsidR="00C5563C" w:rsidTr="00A12E95">
        <w:tc>
          <w:tcPr>
            <w:tcW w:w="1878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9</w:t>
            </w:r>
          </w:p>
        </w:tc>
        <w:tc>
          <w:tcPr>
            <w:tcW w:w="1275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6,14,27,31,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49,60,</w:t>
            </w:r>
          </w:p>
        </w:tc>
        <w:tc>
          <w:tcPr>
            <w:tcW w:w="993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7,15,28,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32,40,50,</w:t>
            </w:r>
          </w:p>
        </w:tc>
        <w:tc>
          <w:tcPr>
            <w:tcW w:w="1134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8,9,29,33,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41,51,</w:t>
            </w:r>
          </w:p>
        </w:tc>
        <w:tc>
          <w:tcPr>
            <w:tcW w:w="992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1,10,30,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34,42,52,</w:t>
            </w:r>
          </w:p>
        </w:tc>
        <w:tc>
          <w:tcPr>
            <w:tcW w:w="992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2,11,16,3543,53</w:t>
            </w:r>
          </w:p>
        </w:tc>
        <w:tc>
          <w:tcPr>
            <w:tcW w:w="857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3,12,17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36,44,55</w:t>
            </w:r>
          </w:p>
        </w:tc>
        <w:tc>
          <w:tcPr>
            <w:tcW w:w="989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4,13,18,3745,55</w:t>
            </w:r>
          </w:p>
        </w:tc>
        <w:tc>
          <w:tcPr>
            <w:tcW w:w="952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5,4,19,38,46,56,</w:t>
            </w:r>
          </w:p>
        </w:tc>
        <w:tc>
          <w:tcPr>
            <w:tcW w:w="974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6,15,20,39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47,57,</w:t>
            </w:r>
          </w:p>
        </w:tc>
        <w:tc>
          <w:tcPr>
            <w:tcW w:w="1263" w:type="dxa"/>
          </w:tcPr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7,9,21,31,</w:t>
            </w:r>
          </w:p>
          <w:p w:rsidR="00C5563C" w:rsidRPr="00EC25D5" w:rsidRDefault="00C5563C" w:rsidP="00C5563C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b/>
                <w:sz w:val="18"/>
                <w:szCs w:val="18"/>
              </w:rPr>
            </w:pPr>
            <w:r w:rsidRPr="00EC25D5">
              <w:rPr>
                <w:rStyle w:val="FontStyle112"/>
                <w:b/>
                <w:sz w:val="18"/>
                <w:szCs w:val="18"/>
              </w:rPr>
              <w:t>48,58</w:t>
            </w:r>
          </w:p>
        </w:tc>
      </w:tr>
    </w:tbl>
    <w:p w:rsidR="00C5563C" w:rsidRDefault="00C5563C" w:rsidP="00C5563C">
      <w:pPr>
        <w:pStyle w:val="Style15"/>
        <w:widowControl/>
        <w:tabs>
          <w:tab w:val="left" w:pos="10177"/>
        </w:tabs>
        <w:spacing w:before="67"/>
        <w:ind w:left="1056" w:right="-2439"/>
        <w:rPr>
          <w:rStyle w:val="FontStyle69"/>
          <w:sz w:val="28"/>
          <w:szCs w:val="28"/>
        </w:rPr>
      </w:pPr>
      <w:r w:rsidRPr="006B5E31">
        <w:rPr>
          <w:rStyle w:val="FontStyle68"/>
          <w:sz w:val="28"/>
          <w:szCs w:val="28"/>
          <w:u w:val="single"/>
        </w:rPr>
        <w:t xml:space="preserve"> «Право </w:t>
      </w:r>
      <w:r w:rsidR="00F376A5">
        <w:rPr>
          <w:rStyle w:val="FontStyle68"/>
          <w:sz w:val="28"/>
          <w:szCs w:val="28"/>
          <w:u w:val="single"/>
        </w:rPr>
        <w:t xml:space="preserve"> и организация </w:t>
      </w:r>
      <w:r w:rsidRPr="006B5E31">
        <w:rPr>
          <w:rStyle w:val="FontStyle68"/>
          <w:sz w:val="28"/>
          <w:szCs w:val="28"/>
          <w:u w:val="single"/>
        </w:rPr>
        <w:t>социального обеспечения»</w:t>
      </w:r>
    </w:p>
    <w:p w:rsidR="00C5563C" w:rsidRDefault="00C5563C" w:rsidP="006B5E31">
      <w:pPr>
        <w:pStyle w:val="Style15"/>
        <w:widowControl/>
        <w:tabs>
          <w:tab w:val="left" w:pos="10177"/>
        </w:tabs>
        <w:spacing w:before="67"/>
        <w:ind w:left="1056" w:right="-2439"/>
        <w:rPr>
          <w:rStyle w:val="FontStyle69"/>
          <w:sz w:val="28"/>
          <w:szCs w:val="28"/>
        </w:rPr>
      </w:pPr>
    </w:p>
    <w:p w:rsidR="00C5563C" w:rsidRDefault="00C5563C" w:rsidP="006B5E31">
      <w:pPr>
        <w:pStyle w:val="Style15"/>
        <w:widowControl/>
        <w:tabs>
          <w:tab w:val="left" w:pos="10177"/>
        </w:tabs>
        <w:spacing w:before="67"/>
        <w:ind w:left="1056" w:right="-2439"/>
        <w:rPr>
          <w:rStyle w:val="FontStyle69"/>
          <w:sz w:val="28"/>
          <w:szCs w:val="28"/>
        </w:rPr>
      </w:pPr>
    </w:p>
    <w:p w:rsidR="00C5563C" w:rsidRDefault="00C5563C" w:rsidP="006B5E31">
      <w:pPr>
        <w:pStyle w:val="Style15"/>
        <w:widowControl/>
        <w:tabs>
          <w:tab w:val="left" w:pos="10177"/>
        </w:tabs>
        <w:spacing w:before="67"/>
        <w:ind w:left="1056" w:right="-2439"/>
        <w:rPr>
          <w:rStyle w:val="FontStyle69"/>
          <w:sz w:val="28"/>
          <w:szCs w:val="28"/>
        </w:rPr>
      </w:pPr>
    </w:p>
    <w:p w:rsidR="00C5563C" w:rsidRDefault="00C5563C" w:rsidP="006B5E31">
      <w:pPr>
        <w:pStyle w:val="Style15"/>
        <w:widowControl/>
        <w:tabs>
          <w:tab w:val="left" w:pos="10177"/>
        </w:tabs>
        <w:spacing w:before="67"/>
        <w:ind w:left="1056" w:right="-2439"/>
        <w:rPr>
          <w:rStyle w:val="FontStyle69"/>
          <w:sz w:val="28"/>
          <w:szCs w:val="28"/>
        </w:rPr>
      </w:pPr>
    </w:p>
    <w:p w:rsidR="00C5563C" w:rsidRDefault="00C5563C" w:rsidP="006B5E31">
      <w:pPr>
        <w:pStyle w:val="Style15"/>
        <w:widowControl/>
        <w:tabs>
          <w:tab w:val="left" w:pos="10177"/>
        </w:tabs>
        <w:spacing w:before="67"/>
        <w:ind w:left="1056" w:right="-2439"/>
        <w:rPr>
          <w:rStyle w:val="FontStyle69"/>
          <w:sz w:val="28"/>
          <w:szCs w:val="28"/>
        </w:rPr>
      </w:pPr>
    </w:p>
    <w:p w:rsidR="00C5563C" w:rsidRDefault="00C5563C" w:rsidP="006B5E31">
      <w:pPr>
        <w:pStyle w:val="Style15"/>
        <w:widowControl/>
        <w:tabs>
          <w:tab w:val="left" w:pos="10177"/>
        </w:tabs>
        <w:spacing w:before="67"/>
        <w:ind w:left="1056" w:right="-2439"/>
        <w:rPr>
          <w:rStyle w:val="FontStyle69"/>
          <w:sz w:val="28"/>
          <w:szCs w:val="28"/>
        </w:rPr>
      </w:pPr>
    </w:p>
    <w:p w:rsidR="00C5563C" w:rsidRDefault="00C5563C" w:rsidP="006B5E31">
      <w:pPr>
        <w:pStyle w:val="Style15"/>
        <w:widowControl/>
        <w:tabs>
          <w:tab w:val="left" w:pos="10177"/>
        </w:tabs>
        <w:spacing w:before="67"/>
        <w:ind w:left="1056" w:right="-2439"/>
        <w:rPr>
          <w:rStyle w:val="FontStyle69"/>
          <w:sz w:val="28"/>
          <w:szCs w:val="28"/>
        </w:rPr>
      </w:pPr>
    </w:p>
    <w:p w:rsidR="00C5563C" w:rsidRDefault="00C5563C" w:rsidP="006B5E31">
      <w:pPr>
        <w:pStyle w:val="Style15"/>
        <w:widowControl/>
        <w:tabs>
          <w:tab w:val="left" w:pos="10177"/>
        </w:tabs>
        <w:spacing w:before="67"/>
        <w:ind w:left="1056" w:right="-2439"/>
        <w:rPr>
          <w:rStyle w:val="FontStyle69"/>
          <w:sz w:val="28"/>
          <w:szCs w:val="28"/>
        </w:rPr>
      </w:pPr>
    </w:p>
    <w:p w:rsidR="00C5563C" w:rsidRDefault="00C5563C" w:rsidP="006B5E31">
      <w:pPr>
        <w:pStyle w:val="Style15"/>
        <w:widowControl/>
        <w:tabs>
          <w:tab w:val="left" w:pos="10177"/>
        </w:tabs>
        <w:spacing w:before="67"/>
        <w:ind w:left="1056" w:right="-2439"/>
        <w:rPr>
          <w:rStyle w:val="FontStyle69"/>
          <w:sz w:val="28"/>
          <w:szCs w:val="28"/>
        </w:rPr>
      </w:pPr>
    </w:p>
    <w:p w:rsidR="00C5563C" w:rsidRDefault="00C5563C" w:rsidP="006B5E31">
      <w:pPr>
        <w:pStyle w:val="Style15"/>
        <w:widowControl/>
        <w:tabs>
          <w:tab w:val="left" w:pos="10177"/>
        </w:tabs>
        <w:spacing w:before="67"/>
        <w:ind w:left="1056" w:right="-2439"/>
        <w:rPr>
          <w:rStyle w:val="FontStyle69"/>
          <w:sz w:val="28"/>
          <w:szCs w:val="28"/>
        </w:rPr>
      </w:pPr>
    </w:p>
    <w:p w:rsidR="00C5563C" w:rsidRDefault="00C5563C" w:rsidP="006B5E31">
      <w:pPr>
        <w:pStyle w:val="Style15"/>
        <w:widowControl/>
        <w:tabs>
          <w:tab w:val="left" w:pos="10177"/>
        </w:tabs>
        <w:spacing w:before="67"/>
        <w:ind w:left="1056" w:right="-2439"/>
        <w:rPr>
          <w:rStyle w:val="FontStyle69"/>
          <w:sz w:val="28"/>
          <w:szCs w:val="28"/>
        </w:rPr>
      </w:pPr>
    </w:p>
    <w:p w:rsidR="00C5563C" w:rsidRDefault="00C5563C" w:rsidP="006B5E31">
      <w:pPr>
        <w:pStyle w:val="Style15"/>
        <w:widowControl/>
        <w:tabs>
          <w:tab w:val="left" w:pos="10177"/>
        </w:tabs>
        <w:spacing w:before="67"/>
        <w:ind w:left="1056" w:right="-2439"/>
        <w:rPr>
          <w:rStyle w:val="FontStyle69"/>
          <w:sz w:val="28"/>
          <w:szCs w:val="28"/>
        </w:rPr>
      </w:pPr>
    </w:p>
    <w:p w:rsidR="00C5563C" w:rsidRDefault="00C5563C" w:rsidP="006B5E31">
      <w:pPr>
        <w:pStyle w:val="Style15"/>
        <w:widowControl/>
        <w:tabs>
          <w:tab w:val="left" w:pos="10177"/>
        </w:tabs>
        <w:spacing w:before="67"/>
        <w:ind w:left="1056" w:right="-2439"/>
        <w:rPr>
          <w:rStyle w:val="FontStyle69"/>
          <w:sz w:val="28"/>
          <w:szCs w:val="28"/>
        </w:rPr>
      </w:pPr>
    </w:p>
    <w:p w:rsidR="00C5563C" w:rsidRDefault="00C5563C" w:rsidP="006B5E31">
      <w:pPr>
        <w:pStyle w:val="Style15"/>
        <w:widowControl/>
        <w:tabs>
          <w:tab w:val="left" w:pos="10177"/>
        </w:tabs>
        <w:spacing w:before="67"/>
        <w:ind w:left="1056" w:right="-2439"/>
        <w:rPr>
          <w:rStyle w:val="FontStyle69"/>
          <w:sz w:val="28"/>
          <w:szCs w:val="28"/>
        </w:rPr>
      </w:pPr>
    </w:p>
    <w:p w:rsidR="00C5563C" w:rsidRDefault="00C5563C" w:rsidP="006B5E31">
      <w:pPr>
        <w:pStyle w:val="Style15"/>
        <w:widowControl/>
        <w:tabs>
          <w:tab w:val="left" w:pos="10177"/>
        </w:tabs>
        <w:spacing w:before="67"/>
        <w:ind w:left="1056" w:right="-2439"/>
        <w:rPr>
          <w:rStyle w:val="FontStyle69"/>
          <w:sz w:val="28"/>
          <w:szCs w:val="28"/>
        </w:rPr>
      </w:pPr>
    </w:p>
    <w:p w:rsidR="00C5563C" w:rsidRDefault="00C5563C" w:rsidP="006B5E31">
      <w:pPr>
        <w:pStyle w:val="Style15"/>
        <w:widowControl/>
        <w:tabs>
          <w:tab w:val="left" w:pos="10177"/>
        </w:tabs>
        <w:spacing w:before="67"/>
        <w:ind w:left="1056" w:right="-2439"/>
        <w:rPr>
          <w:rStyle w:val="FontStyle69"/>
          <w:sz w:val="28"/>
          <w:szCs w:val="28"/>
        </w:rPr>
      </w:pPr>
    </w:p>
    <w:p w:rsidR="00C5563C" w:rsidRDefault="00C5563C" w:rsidP="00C5563C">
      <w:pPr>
        <w:pStyle w:val="Style15"/>
        <w:widowControl/>
        <w:tabs>
          <w:tab w:val="left" w:pos="10177"/>
        </w:tabs>
        <w:spacing w:before="67"/>
        <w:ind w:right="-2439"/>
        <w:jc w:val="left"/>
        <w:rPr>
          <w:rStyle w:val="FontStyle69"/>
          <w:sz w:val="28"/>
          <w:szCs w:val="28"/>
        </w:rPr>
      </w:pPr>
    </w:p>
    <w:p w:rsidR="00C5563C" w:rsidRDefault="00C5563C" w:rsidP="00C5563C">
      <w:pPr>
        <w:pStyle w:val="Style15"/>
        <w:widowControl/>
        <w:tabs>
          <w:tab w:val="left" w:pos="10177"/>
        </w:tabs>
        <w:spacing w:before="67"/>
        <w:ind w:right="-2439"/>
        <w:jc w:val="left"/>
        <w:rPr>
          <w:rStyle w:val="FontStyle69"/>
          <w:sz w:val="28"/>
          <w:szCs w:val="28"/>
        </w:rPr>
      </w:pPr>
    </w:p>
    <w:p w:rsidR="00C5563C" w:rsidRDefault="00C5563C" w:rsidP="00C5563C">
      <w:pPr>
        <w:pStyle w:val="Style15"/>
        <w:widowControl/>
        <w:tabs>
          <w:tab w:val="left" w:pos="10177"/>
        </w:tabs>
        <w:spacing w:before="67"/>
        <w:ind w:right="-2439"/>
        <w:jc w:val="left"/>
        <w:rPr>
          <w:rStyle w:val="FontStyle69"/>
          <w:sz w:val="28"/>
          <w:szCs w:val="28"/>
        </w:rPr>
      </w:pPr>
    </w:p>
    <w:p w:rsidR="00C5563C" w:rsidRDefault="00C5563C" w:rsidP="00C5563C">
      <w:pPr>
        <w:pStyle w:val="Style15"/>
        <w:widowControl/>
        <w:tabs>
          <w:tab w:val="left" w:pos="10177"/>
        </w:tabs>
        <w:spacing w:before="67"/>
        <w:ind w:right="-2439"/>
        <w:jc w:val="left"/>
        <w:rPr>
          <w:rStyle w:val="FontStyle69"/>
          <w:sz w:val="28"/>
          <w:szCs w:val="28"/>
        </w:rPr>
      </w:pPr>
    </w:p>
    <w:p w:rsidR="00C5563C" w:rsidRDefault="00C5563C" w:rsidP="00C5563C">
      <w:pPr>
        <w:pStyle w:val="Style15"/>
        <w:widowControl/>
        <w:tabs>
          <w:tab w:val="left" w:pos="10177"/>
        </w:tabs>
        <w:spacing w:before="67"/>
        <w:ind w:right="-2439"/>
        <w:jc w:val="left"/>
        <w:rPr>
          <w:rStyle w:val="FontStyle69"/>
          <w:sz w:val="28"/>
          <w:szCs w:val="28"/>
        </w:rPr>
      </w:pPr>
    </w:p>
    <w:p w:rsidR="00C5563C" w:rsidRDefault="00C5563C" w:rsidP="00C5563C">
      <w:pPr>
        <w:pStyle w:val="Style15"/>
        <w:widowControl/>
        <w:tabs>
          <w:tab w:val="left" w:pos="10177"/>
        </w:tabs>
        <w:spacing w:before="67"/>
        <w:ind w:right="-2439"/>
        <w:jc w:val="left"/>
        <w:rPr>
          <w:rStyle w:val="FontStyle69"/>
          <w:sz w:val="28"/>
          <w:szCs w:val="28"/>
        </w:rPr>
      </w:pPr>
    </w:p>
    <w:p w:rsidR="00C5563C" w:rsidRDefault="00C5563C" w:rsidP="00C5563C">
      <w:pPr>
        <w:pStyle w:val="Style15"/>
        <w:widowControl/>
        <w:tabs>
          <w:tab w:val="left" w:pos="10177"/>
        </w:tabs>
        <w:spacing w:before="67"/>
        <w:ind w:right="-2439"/>
        <w:jc w:val="left"/>
        <w:rPr>
          <w:rStyle w:val="FontStyle69"/>
          <w:sz w:val="28"/>
          <w:szCs w:val="28"/>
        </w:rPr>
      </w:pPr>
    </w:p>
    <w:p w:rsidR="00C5563C" w:rsidRDefault="00C5563C" w:rsidP="00C5563C">
      <w:pPr>
        <w:pStyle w:val="Style15"/>
        <w:widowControl/>
        <w:tabs>
          <w:tab w:val="left" w:pos="10177"/>
        </w:tabs>
        <w:spacing w:before="67"/>
        <w:ind w:right="-2439"/>
        <w:jc w:val="left"/>
        <w:rPr>
          <w:rStyle w:val="FontStyle69"/>
          <w:sz w:val="28"/>
          <w:szCs w:val="28"/>
        </w:rPr>
      </w:pPr>
    </w:p>
    <w:p w:rsidR="00C5563C" w:rsidRDefault="00C5563C" w:rsidP="00C5563C">
      <w:pPr>
        <w:pStyle w:val="Style15"/>
        <w:widowControl/>
        <w:tabs>
          <w:tab w:val="left" w:pos="10177"/>
        </w:tabs>
        <w:spacing w:before="67"/>
        <w:ind w:right="-2439"/>
        <w:jc w:val="left"/>
        <w:rPr>
          <w:rStyle w:val="FontStyle69"/>
          <w:sz w:val="28"/>
          <w:szCs w:val="28"/>
        </w:rPr>
      </w:pPr>
    </w:p>
    <w:p w:rsidR="00C5563C" w:rsidRDefault="00C5563C" w:rsidP="00C5563C">
      <w:pPr>
        <w:pStyle w:val="Style15"/>
        <w:widowControl/>
        <w:tabs>
          <w:tab w:val="left" w:pos="10177"/>
        </w:tabs>
        <w:spacing w:before="67"/>
        <w:ind w:right="-2439"/>
        <w:jc w:val="left"/>
        <w:rPr>
          <w:rStyle w:val="FontStyle69"/>
          <w:sz w:val="28"/>
          <w:szCs w:val="28"/>
        </w:rPr>
      </w:pPr>
    </w:p>
    <w:p w:rsidR="00C5563C" w:rsidRDefault="00C5563C" w:rsidP="00C5563C">
      <w:pPr>
        <w:pStyle w:val="Style15"/>
        <w:widowControl/>
        <w:tabs>
          <w:tab w:val="left" w:pos="10177"/>
        </w:tabs>
        <w:spacing w:before="67"/>
        <w:ind w:right="-2439"/>
        <w:jc w:val="left"/>
        <w:rPr>
          <w:rStyle w:val="FontStyle69"/>
          <w:sz w:val="28"/>
          <w:szCs w:val="28"/>
        </w:rPr>
      </w:pPr>
    </w:p>
    <w:p w:rsidR="00C5563C" w:rsidRDefault="00C5563C" w:rsidP="00C5563C">
      <w:pPr>
        <w:pStyle w:val="Style15"/>
        <w:widowControl/>
        <w:tabs>
          <w:tab w:val="left" w:pos="10177"/>
        </w:tabs>
        <w:spacing w:before="67"/>
        <w:ind w:right="-2439"/>
        <w:jc w:val="left"/>
        <w:rPr>
          <w:rStyle w:val="FontStyle69"/>
          <w:sz w:val="28"/>
          <w:szCs w:val="28"/>
        </w:rPr>
      </w:pPr>
    </w:p>
    <w:p w:rsidR="00C5563C" w:rsidRDefault="00C5563C" w:rsidP="00C5563C">
      <w:pPr>
        <w:pStyle w:val="Style15"/>
        <w:widowControl/>
        <w:tabs>
          <w:tab w:val="left" w:pos="10177"/>
        </w:tabs>
        <w:spacing w:before="67"/>
        <w:ind w:right="-2439"/>
        <w:jc w:val="left"/>
        <w:rPr>
          <w:rStyle w:val="FontStyle69"/>
          <w:sz w:val="28"/>
          <w:szCs w:val="28"/>
        </w:rPr>
      </w:pPr>
    </w:p>
    <w:p w:rsidR="00C5563C" w:rsidRDefault="00C5563C" w:rsidP="00C5563C">
      <w:pPr>
        <w:pStyle w:val="Style15"/>
        <w:widowControl/>
        <w:tabs>
          <w:tab w:val="left" w:pos="10177"/>
        </w:tabs>
        <w:spacing w:before="67"/>
        <w:ind w:right="-2439"/>
        <w:jc w:val="left"/>
        <w:rPr>
          <w:rStyle w:val="FontStyle69"/>
          <w:sz w:val="28"/>
          <w:szCs w:val="28"/>
        </w:rPr>
      </w:pPr>
    </w:p>
    <w:p w:rsidR="00C5563C" w:rsidRDefault="00C5563C" w:rsidP="00C5563C">
      <w:pPr>
        <w:pStyle w:val="Style15"/>
        <w:widowControl/>
        <w:tabs>
          <w:tab w:val="left" w:pos="10177"/>
        </w:tabs>
        <w:spacing w:before="67"/>
        <w:ind w:right="-2439"/>
        <w:jc w:val="left"/>
        <w:rPr>
          <w:rStyle w:val="FontStyle69"/>
          <w:sz w:val="28"/>
          <w:szCs w:val="28"/>
        </w:rPr>
      </w:pPr>
    </w:p>
    <w:p w:rsidR="00C5563C" w:rsidRDefault="00C5563C" w:rsidP="00C5563C">
      <w:pPr>
        <w:pStyle w:val="Style15"/>
        <w:widowControl/>
        <w:tabs>
          <w:tab w:val="left" w:pos="10177"/>
        </w:tabs>
        <w:spacing w:before="67"/>
        <w:ind w:right="-2439"/>
        <w:jc w:val="left"/>
        <w:rPr>
          <w:rStyle w:val="FontStyle69"/>
          <w:sz w:val="28"/>
          <w:szCs w:val="28"/>
        </w:rPr>
      </w:pPr>
    </w:p>
    <w:p w:rsidR="00C5563C" w:rsidRDefault="00C5563C" w:rsidP="00C5563C">
      <w:pPr>
        <w:pStyle w:val="Style15"/>
        <w:widowControl/>
        <w:tabs>
          <w:tab w:val="left" w:pos="10177"/>
        </w:tabs>
        <w:spacing w:before="67"/>
        <w:ind w:right="-2439"/>
        <w:jc w:val="left"/>
        <w:rPr>
          <w:rStyle w:val="FontStyle69"/>
          <w:sz w:val="28"/>
          <w:szCs w:val="28"/>
        </w:rPr>
      </w:pPr>
    </w:p>
    <w:p w:rsidR="00C5563C" w:rsidRDefault="00C5563C" w:rsidP="00C5563C">
      <w:pPr>
        <w:pStyle w:val="Style15"/>
        <w:widowControl/>
        <w:tabs>
          <w:tab w:val="left" w:pos="10177"/>
        </w:tabs>
        <w:spacing w:before="67"/>
        <w:ind w:right="-2439"/>
        <w:jc w:val="left"/>
        <w:rPr>
          <w:rStyle w:val="FontStyle69"/>
          <w:sz w:val="28"/>
          <w:szCs w:val="28"/>
        </w:rPr>
      </w:pPr>
    </w:p>
    <w:p w:rsidR="00C5563C" w:rsidRDefault="00C5563C" w:rsidP="00C5563C">
      <w:pPr>
        <w:pStyle w:val="Style15"/>
        <w:widowControl/>
        <w:tabs>
          <w:tab w:val="left" w:pos="10177"/>
        </w:tabs>
        <w:spacing w:before="67"/>
        <w:ind w:right="-2439"/>
        <w:jc w:val="left"/>
        <w:rPr>
          <w:rStyle w:val="FontStyle69"/>
          <w:sz w:val="28"/>
          <w:szCs w:val="28"/>
        </w:rPr>
      </w:pPr>
    </w:p>
    <w:p w:rsidR="00C5563C" w:rsidRDefault="00C5563C" w:rsidP="00C5563C">
      <w:pPr>
        <w:pStyle w:val="Style15"/>
        <w:widowControl/>
        <w:tabs>
          <w:tab w:val="left" w:pos="10177"/>
        </w:tabs>
        <w:spacing w:before="67"/>
        <w:ind w:right="-2439"/>
        <w:jc w:val="left"/>
        <w:rPr>
          <w:rStyle w:val="FontStyle69"/>
          <w:sz w:val="28"/>
          <w:szCs w:val="28"/>
        </w:rPr>
      </w:pPr>
    </w:p>
    <w:p w:rsidR="00C5563C" w:rsidRDefault="00C5563C" w:rsidP="00C5563C">
      <w:pPr>
        <w:pStyle w:val="Style15"/>
        <w:widowControl/>
        <w:tabs>
          <w:tab w:val="left" w:pos="10177"/>
        </w:tabs>
        <w:spacing w:before="67"/>
        <w:ind w:right="-2439"/>
        <w:jc w:val="left"/>
        <w:rPr>
          <w:rStyle w:val="FontStyle69"/>
          <w:sz w:val="28"/>
          <w:szCs w:val="28"/>
        </w:rPr>
      </w:pPr>
    </w:p>
    <w:p w:rsidR="00C5563C" w:rsidRDefault="00C5563C" w:rsidP="00C5563C">
      <w:pPr>
        <w:pStyle w:val="Style15"/>
        <w:widowControl/>
        <w:tabs>
          <w:tab w:val="left" w:pos="10177"/>
        </w:tabs>
        <w:spacing w:before="67"/>
        <w:ind w:right="-2439"/>
        <w:jc w:val="left"/>
        <w:rPr>
          <w:rStyle w:val="FontStyle69"/>
          <w:sz w:val="28"/>
          <w:szCs w:val="28"/>
        </w:rPr>
      </w:pPr>
    </w:p>
    <w:p w:rsidR="00C5563C" w:rsidRDefault="00C5563C" w:rsidP="00C5563C">
      <w:pPr>
        <w:pStyle w:val="Style15"/>
        <w:widowControl/>
        <w:tabs>
          <w:tab w:val="left" w:pos="10177"/>
        </w:tabs>
        <w:spacing w:before="67"/>
        <w:ind w:right="-2439"/>
        <w:jc w:val="left"/>
        <w:rPr>
          <w:rStyle w:val="FontStyle69"/>
          <w:sz w:val="28"/>
          <w:szCs w:val="28"/>
        </w:rPr>
      </w:pPr>
    </w:p>
    <w:p w:rsidR="00C5563C" w:rsidRDefault="00C5563C" w:rsidP="00B139FE">
      <w:pPr>
        <w:pStyle w:val="Style15"/>
        <w:widowControl/>
        <w:tabs>
          <w:tab w:val="left" w:pos="10177"/>
        </w:tabs>
        <w:spacing w:before="67"/>
        <w:ind w:left="-426" w:right="-2439"/>
        <w:jc w:val="left"/>
        <w:rPr>
          <w:rStyle w:val="FontStyle69"/>
          <w:sz w:val="28"/>
          <w:szCs w:val="28"/>
        </w:rPr>
      </w:pPr>
    </w:p>
    <w:p w:rsidR="006B5E31" w:rsidRPr="006B5E31" w:rsidRDefault="007B6984" w:rsidP="006B5E31">
      <w:pPr>
        <w:pStyle w:val="Style15"/>
        <w:widowControl/>
        <w:tabs>
          <w:tab w:val="left" w:pos="10177"/>
        </w:tabs>
        <w:spacing w:before="67"/>
        <w:ind w:left="1056" w:right="-2439"/>
        <w:rPr>
          <w:rStyle w:val="FontStyle69"/>
          <w:sz w:val="28"/>
          <w:szCs w:val="28"/>
        </w:rPr>
      </w:pPr>
      <w:r w:rsidRPr="006B5E31">
        <w:rPr>
          <w:rStyle w:val="FontStyle69"/>
          <w:sz w:val="28"/>
          <w:szCs w:val="28"/>
        </w:rPr>
        <w:t>Вопросы к контрольной работе на заочном отделении по предмету</w:t>
      </w:r>
    </w:p>
    <w:p w:rsidR="007B6984" w:rsidRPr="006B5E31" w:rsidRDefault="007B6984" w:rsidP="006B5E31">
      <w:pPr>
        <w:pStyle w:val="Style15"/>
        <w:widowControl/>
        <w:tabs>
          <w:tab w:val="left" w:pos="10177"/>
        </w:tabs>
        <w:spacing w:before="67"/>
        <w:ind w:left="1056" w:right="-2439"/>
        <w:rPr>
          <w:rStyle w:val="FontStyle68"/>
          <w:b w:val="0"/>
          <w:bCs w:val="0"/>
          <w:sz w:val="28"/>
          <w:szCs w:val="28"/>
        </w:rPr>
      </w:pPr>
      <w:r w:rsidRPr="006B5E31">
        <w:rPr>
          <w:rStyle w:val="FontStyle68"/>
          <w:sz w:val="28"/>
          <w:szCs w:val="28"/>
          <w:u w:val="single"/>
        </w:rPr>
        <w:t>«</w:t>
      </w:r>
      <w:proofErr w:type="gramStart"/>
      <w:r w:rsidRPr="006B5E31">
        <w:rPr>
          <w:rStyle w:val="FontStyle68"/>
          <w:sz w:val="28"/>
          <w:szCs w:val="28"/>
          <w:u w:val="single"/>
        </w:rPr>
        <w:t>Право социального обеспечения</w:t>
      </w:r>
      <w:proofErr w:type="gramEnd"/>
      <w:r w:rsidRPr="006B5E31">
        <w:rPr>
          <w:rStyle w:val="FontStyle68"/>
          <w:sz w:val="28"/>
          <w:szCs w:val="28"/>
          <w:u w:val="single"/>
        </w:rPr>
        <w:t>».</w:t>
      </w:r>
    </w:p>
    <w:p w:rsidR="007B6984" w:rsidRPr="006B5E31" w:rsidRDefault="007B6984" w:rsidP="006B5E31">
      <w:pPr>
        <w:pStyle w:val="Style16"/>
        <w:widowControl/>
        <w:numPr>
          <w:ilvl w:val="0"/>
          <w:numId w:val="1"/>
        </w:numPr>
        <w:tabs>
          <w:tab w:val="left" w:pos="274"/>
          <w:tab w:val="left" w:pos="10177"/>
        </w:tabs>
        <w:spacing w:before="5" w:line="475" w:lineRule="exact"/>
        <w:ind w:right="-2439"/>
        <w:jc w:val="left"/>
        <w:rPr>
          <w:rStyle w:val="FontStyle69"/>
          <w:sz w:val="28"/>
          <w:szCs w:val="28"/>
        </w:rPr>
      </w:pPr>
      <w:r w:rsidRPr="006B5E31">
        <w:rPr>
          <w:rStyle w:val="FontStyle69"/>
          <w:sz w:val="28"/>
          <w:szCs w:val="28"/>
        </w:rPr>
        <w:t>Понятие трудового стажа.</w:t>
      </w:r>
    </w:p>
    <w:p w:rsidR="007B6984" w:rsidRPr="006B5E31" w:rsidRDefault="007B6984" w:rsidP="006B5E31">
      <w:pPr>
        <w:pStyle w:val="Style16"/>
        <w:widowControl/>
        <w:numPr>
          <w:ilvl w:val="0"/>
          <w:numId w:val="1"/>
        </w:numPr>
        <w:tabs>
          <w:tab w:val="left" w:pos="274"/>
          <w:tab w:val="left" w:pos="10177"/>
        </w:tabs>
        <w:spacing w:line="475" w:lineRule="exact"/>
        <w:ind w:right="-2439"/>
        <w:jc w:val="left"/>
        <w:rPr>
          <w:rStyle w:val="FontStyle69"/>
          <w:sz w:val="28"/>
          <w:szCs w:val="28"/>
        </w:rPr>
      </w:pPr>
      <w:r w:rsidRPr="006B5E31">
        <w:rPr>
          <w:rStyle w:val="FontStyle69"/>
          <w:sz w:val="28"/>
          <w:szCs w:val="28"/>
        </w:rPr>
        <w:t>Виды трудового стажа, их юридическое значение.</w:t>
      </w:r>
    </w:p>
    <w:p w:rsidR="007B6984" w:rsidRPr="006B5E31" w:rsidRDefault="007B6984" w:rsidP="006B5E31">
      <w:pPr>
        <w:pStyle w:val="Style16"/>
        <w:widowControl/>
        <w:numPr>
          <w:ilvl w:val="0"/>
          <w:numId w:val="1"/>
        </w:numPr>
        <w:tabs>
          <w:tab w:val="left" w:pos="274"/>
          <w:tab w:val="left" w:pos="10177"/>
        </w:tabs>
        <w:spacing w:line="475" w:lineRule="exact"/>
        <w:ind w:right="-2439"/>
        <w:jc w:val="left"/>
        <w:rPr>
          <w:rStyle w:val="FontStyle69"/>
          <w:sz w:val="28"/>
          <w:szCs w:val="28"/>
        </w:rPr>
      </w:pPr>
      <w:r w:rsidRPr="006B5E31">
        <w:rPr>
          <w:rStyle w:val="FontStyle69"/>
          <w:sz w:val="28"/>
          <w:szCs w:val="28"/>
        </w:rPr>
        <w:t>Общий трудовой стаж.</w:t>
      </w:r>
    </w:p>
    <w:p w:rsidR="007B6984" w:rsidRPr="006B5E31" w:rsidRDefault="007B6984" w:rsidP="006B5E31">
      <w:pPr>
        <w:pStyle w:val="Style16"/>
        <w:widowControl/>
        <w:numPr>
          <w:ilvl w:val="0"/>
          <w:numId w:val="1"/>
        </w:numPr>
        <w:tabs>
          <w:tab w:val="left" w:pos="274"/>
          <w:tab w:val="left" w:pos="10177"/>
        </w:tabs>
        <w:spacing w:line="475" w:lineRule="exact"/>
        <w:ind w:right="-2439"/>
        <w:jc w:val="left"/>
        <w:rPr>
          <w:rStyle w:val="FontStyle69"/>
          <w:sz w:val="28"/>
          <w:szCs w:val="28"/>
        </w:rPr>
      </w:pPr>
      <w:r w:rsidRPr="006B5E31">
        <w:rPr>
          <w:rStyle w:val="FontStyle69"/>
          <w:sz w:val="28"/>
          <w:szCs w:val="28"/>
        </w:rPr>
        <w:t>Страховой стаж.</w:t>
      </w:r>
    </w:p>
    <w:p w:rsidR="007B6984" w:rsidRPr="006B5E31" w:rsidRDefault="007B6984" w:rsidP="006B5E31">
      <w:pPr>
        <w:pStyle w:val="Style16"/>
        <w:widowControl/>
        <w:numPr>
          <w:ilvl w:val="0"/>
          <w:numId w:val="1"/>
        </w:numPr>
        <w:tabs>
          <w:tab w:val="left" w:pos="274"/>
          <w:tab w:val="left" w:pos="10177"/>
        </w:tabs>
        <w:spacing w:line="475" w:lineRule="exact"/>
        <w:ind w:right="-2439"/>
        <w:jc w:val="left"/>
        <w:rPr>
          <w:rStyle w:val="FontStyle69"/>
          <w:sz w:val="28"/>
          <w:szCs w:val="28"/>
        </w:rPr>
      </w:pPr>
      <w:r w:rsidRPr="006B5E31">
        <w:rPr>
          <w:rStyle w:val="FontStyle69"/>
          <w:sz w:val="28"/>
          <w:szCs w:val="28"/>
        </w:rPr>
        <w:t>Специальный стаж.</w:t>
      </w:r>
    </w:p>
    <w:p w:rsidR="007B6984" w:rsidRPr="006B5E31" w:rsidRDefault="007B6984" w:rsidP="006B5E31">
      <w:pPr>
        <w:pStyle w:val="Style16"/>
        <w:widowControl/>
        <w:numPr>
          <w:ilvl w:val="0"/>
          <w:numId w:val="1"/>
        </w:numPr>
        <w:tabs>
          <w:tab w:val="left" w:pos="274"/>
          <w:tab w:val="left" w:pos="10177"/>
        </w:tabs>
        <w:spacing w:line="475" w:lineRule="exact"/>
        <w:ind w:right="-2439"/>
        <w:jc w:val="left"/>
        <w:rPr>
          <w:rStyle w:val="FontStyle69"/>
          <w:sz w:val="28"/>
          <w:szCs w:val="28"/>
        </w:rPr>
      </w:pPr>
      <w:r w:rsidRPr="006B5E31">
        <w:rPr>
          <w:rStyle w:val="FontStyle69"/>
          <w:sz w:val="28"/>
          <w:szCs w:val="28"/>
        </w:rPr>
        <w:t>Установление стажа работы по свидетельским показаниям.</w:t>
      </w:r>
    </w:p>
    <w:p w:rsidR="007B6984" w:rsidRPr="006B5E31" w:rsidRDefault="007B6984" w:rsidP="006B5E31">
      <w:pPr>
        <w:pStyle w:val="Style16"/>
        <w:widowControl/>
        <w:numPr>
          <w:ilvl w:val="0"/>
          <w:numId w:val="1"/>
        </w:numPr>
        <w:tabs>
          <w:tab w:val="left" w:pos="274"/>
          <w:tab w:val="left" w:pos="10177"/>
        </w:tabs>
        <w:spacing w:line="475" w:lineRule="exact"/>
        <w:ind w:right="-2439"/>
        <w:jc w:val="left"/>
        <w:rPr>
          <w:rStyle w:val="FontStyle69"/>
          <w:sz w:val="28"/>
          <w:szCs w:val="28"/>
        </w:rPr>
      </w:pPr>
      <w:r w:rsidRPr="006B5E31">
        <w:rPr>
          <w:rStyle w:val="FontStyle69"/>
          <w:sz w:val="28"/>
          <w:szCs w:val="28"/>
        </w:rPr>
        <w:t>Понятие пенсии по старости.</w:t>
      </w:r>
    </w:p>
    <w:p w:rsidR="007B6984" w:rsidRPr="006B5E31" w:rsidRDefault="007B6984" w:rsidP="006B5E31">
      <w:pPr>
        <w:pStyle w:val="Style16"/>
        <w:widowControl/>
        <w:numPr>
          <w:ilvl w:val="0"/>
          <w:numId w:val="1"/>
        </w:numPr>
        <w:tabs>
          <w:tab w:val="left" w:pos="274"/>
          <w:tab w:val="left" w:pos="10177"/>
        </w:tabs>
        <w:spacing w:line="475" w:lineRule="exact"/>
        <w:ind w:right="-2439"/>
        <w:jc w:val="left"/>
        <w:rPr>
          <w:rStyle w:val="FontStyle69"/>
          <w:sz w:val="28"/>
          <w:szCs w:val="28"/>
        </w:rPr>
      </w:pPr>
      <w:r w:rsidRPr="006B5E31">
        <w:rPr>
          <w:rStyle w:val="FontStyle69"/>
          <w:sz w:val="28"/>
          <w:szCs w:val="28"/>
        </w:rPr>
        <w:t>Условия назначения пенсии по старости на общих основаниях.</w:t>
      </w:r>
    </w:p>
    <w:p w:rsidR="007B6984" w:rsidRPr="006B5E31" w:rsidRDefault="007B6984" w:rsidP="006B5E31">
      <w:pPr>
        <w:pStyle w:val="Style16"/>
        <w:widowControl/>
        <w:numPr>
          <w:ilvl w:val="0"/>
          <w:numId w:val="1"/>
        </w:numPr>
        <w:tabs>
          <w:tab w:val="left" w:pos="274"/>
          <w:tab w:val="left" w:pos="10177"/>
        </w:tabs>
        <w:spacing w:line="475" w:lineRule="exact"/>
        <w:ind w:right="-2439"/>
        <w:jc w:val="left"/>
        <w:rPr>
          <w:rStyle w:val="FontStyle69"/>
          <w:sz w:val="28"/>
          <w:szCs w:val="28"/>
        </w:rPr>
      </w:pPr>
      <w:r w:rsidRPr="006B5E31">
        <w:rPr>
          <w:rStyle w:val="FontStyle69"/>
          <w:sz w:val="28"/>
          <w:szCs w:val="28"/>
        </w:rPr>
        <w:t>Порядок исчисления размера пенсии по старости. Ю.Конвертация пенсионных прав.</w:t>
      </w:r>
    </w:p>
    <w:p w:rsidR="007B6984" w:rsidRPr="006B5E31" w:rsidRDefault="007B6984" w:rsidP="006B5E31">
      <w:pPr>
        <w:pStyle w:val="Style17"/>
        <w:widowControl/>
        <w:tabs>
          <w:tab w:val="left" w:pos="10177"/>
        </w:tabs>
        <w:spacing w:line="475" w:lineRule="exact"/>
        <w:ind w:right="-2439"/>
        <w:rPr>
          <w:rStyle w:val="FontStyle69"/>
          <w:sz w:val="28"/>
          <w:szCs w:val="28"/>
        </w:rPr>
      </w:pPr>
      <w:r w:rsidRPr="006B5E31">
        <w:rPr>
          <w:rStyle w:val="FontStyle69"/>
          <w:sz w:val="28"/>
          <w:szCs w:val="28"/>
        </w:rPr>
        <w:t>11 .Дополнительное ежемесячное материальное обеспечение отдельным категориям граждан.</w:t>
      </w:r>
    </w:p>
    <w:p w:rsidR="007B6984" w:rsidRPr="006B5E31" w:rsidRDefault="007B6984" w:rsidP="006B5E31">
      <w:pPr>
        <w:pStyle w:val="Style16"/>
        <w:widowControl/>
        <w:numPr>
          <w:ilvl w:val="0"/>
          <w:numId w:val="2"/>
        </w:numPr>
        <w:tabs>
          <w:tab w:val="left" w:pos="312"/>
          <w:tab w:val="left" w:pos="10177"/>
        </w:tabs>
        <w:spacing w:line="475" w:lineRule="exact"/>
        <w:ind w:right="-2439"/>
        <w:jc w:val="left"/>
        <w:rPr>
          <w:rStyle w:val="FontStyle69"/>
          <w:sz w:val="28"/>
          <w:szCs w:val="28"/>
        </w:rPr>
      </w:pPr>
      <w:r w:rsidRPr="006B5E31">
        <w:rPr>
          <w:rStyle w:val="FontStyle69"/>
          <w:sz w:val="28"/>
          <w:szCs w:val="28"/>
        </w:rPr>
        <w:t>Срок назначения пенсии по старости.</w:t>
      </w:r>
    </w:p>
    <w:p w:rsidR="006B5E31" w:rsidRPr="006B5E31" w:rsidRDefault="007B6984" w:rsidP="006B5E31">
      <w:pPr>
        <w:pStyle w:val="Style16"/>
        <w:widowControl/>
        <w:numPr>
          <w:ilvl w:val="0"/>
          <w:numId w:val="2"/>
        </w:numPr>
        <w:tabs>
          <w:tab w:val="left" w:pos="312"/>
          <w:tab w:val="left" w:pos="10177"/>
        </w:tabs>
        <w:spacing w:line="475" w:lineRule="exact"/>
        <w:ind w:right="-2439"/>
        <w:jc w:val="left"/>
        <w:rPr>
          <w:rStyle w:val="FontStyle69"/>
          <w:sz w:val="28"/>
          <w:szCs w:val="28"/>
        </w:rPr>
      </w:pPr>
      <w:r w:rsidRPr="006B5E31">
        <w:rPr>
          <w:rStyle w:val="FontStyle69"/>
          <w:sz w:val="28"/>
          <w:szCs w:val="28"/>
        </w:rPr>
        <w:t>Понятие инвалидности. П</w:t>
      </w:r>
      <w:r w:rsidR="006B5E31" w:rsidRPr="006B5E31">
        <w:rPr>
          <w:rStyle w:val="FontStyle69"/>
          <w:sz w:val="28"/>
          <w:szCs w:val="28"/>
        </w:rPr>
        <w:t xml:space="preserve">ричины и группы инвалидности. </w:t>
      </w:r>
    </w:p>
    <w:p w:rsidR="007B6984" w:rsidRPr="006B5E31" w:rsidRDefault="007B6984" w:rsidP="006B5E31">
      <w:pPr>
        <w:pStyle w:val="Style16"/>
        <w:widowControl/>
        <w:numPr>
          <w:ilvl w:val="0"/>
          <w:numId w:val="2"/>
        </w:numPr>
        <w:tabs>
          <w:tab w:val="left" w:pos="312"/>
          <w:tab w:val="left" w:pos="10177"/>
        </w:tabs>
        <w:spacing w:line="475" w:lineRule="exact"/>
        <w:ind w:right="-2439"/>
        <w:jc w:val="left"/>
        <w:rPr>
          <w:sz w:val="28"/>
          <w:szCs w:val="28"/>
        </w:rPr>
      </w:pPr>
      <w:r w:rsidRPr="006B5E31">
        <w:rPr>
          <w:rStyle w:val="FontStyle69"/>
          <w:sz w:val="28"/>
          <w:szCs w:val="28"/>
        </w:rPr>
        <w:t>Понятие трудовых пенсий по инвалидности и условия их назначения.</w:t>
      </w:r>
    </w:p>
    <w:p w:rsidR="007B6984" w:rsidRPr="006B5E31" w:rsidRDefault="007B6984" w:rsidP="006B5E31">
      <w:pPr>
        <w:pStyle w:val="Style16"/>
        <w:widowControl/>
        <w:numPr>
          <w:ilvl w:val="0"/>
          <w:numId w:val="3"/>
        </w:numPr>
        <w:tabs>
          <w:tab w:val="left" w:pos="346"/>
          <w:tab w:val="left" w:pos="10177"/>
        </w:tabs>
        <w:spacing w:line="475" w:lineRule="exact"/>
        <w:ind w:right="-2439"/>
        <w:rPr>
          <w:rStyle w:val="FontStyle69"/>
          <w:sz w:val="28"/>
          <w:szCs w:val="28"/>
        </w:rPr>
      </w:pPr>
      <w:r w:rsidRPr="006B5E31">
        <w:rPr>
          <w:rStyle w:val="FontStyle69"/>
          <w:sz w:val="28"/>
          <w:szCs w:val="28"/>
        </w:rPr>
        <w:t>Размеры трудовых пенсий по инвалидности. Оценка пенсионных прав застрахованных лиц.</w:t>
      </w:r>
    </w:p>
    <w:p w:rsidR="006B5E31" w:rsidRPr="006B5E31" w:rsidRDefault="007B6984" w:rsidP="006B5E31">
      <w:pPr>
        <w:pStyle w:val="Style16"/>
        <w:widowControl/>
        <w:numPr>
          <w:ilvl w:val="0"/>
          <w:numId w:val="3"/>
        </w:numPr>
        <w:tabs>
          <w:tab w:val="left" w:pos="346"/>
          <w:tab w:val="left" w:pos="10177"/>
        </w:tabs>
        <w:spacing w:line="475" w:lineRule="exact"/>
        <w:ind w:right="-2439"/>
        <w:jc w:val="left"/>
        <w:rPr>
          <w:rStyle w:val="FontStyle69"/>
          <w:sz w:val="28"/>
          <w:szCs w:val="28"/>
        </w:rPr>
      </w:pPr>
      <w:r w:rsidRPr="006B5E31">
        <w:rPr>
          <w:rStyle w:val="FontStyle69"/>
          <w:sz w:val="28"/>
          <w:szCs w:val="28"/>
        </w:rPr>
        <w:t>Сроки назначения тру</w:t>
      </w:r>
      <w:r w:rsidR="006B5E31" w:rsidRPr="006B5E31">
        <w:rPr>
          <w:rStyle w:val="FontStyle69"/>
          <w:sz w:val="28"/>
          <w:szCs w:val="28"/>
        </w:rPr>
        <w:t xml:space="preserve">довых пенсий по инвалидности. </w:t>
      </w:r>
    </w:p>
    <w:p w:rsidR="007B6984" w:rsidRPr="006B5E31" w:rsidRDefault="007B6984" w:rsidP="006B5E31">
      <w:pPr>
        <w:pStyle w:val="Style16"/>
        <w:widowControl/>
        <w:numPr>
          <w:ilvl w:val="0"/>
          <w:numId w:val="3"/>
        </w:numPr>
        <w:tabs>
          <w:tab w:val="left" w:pos="346"/>
          <w:tab w:val="left" w:pos="10177"/>
        </w:tabs>
        <w:spacing w:line="475" w:lineRule="exact"/>
        <w:ind w:right="-2439"/>
        <w:jc w:val="left"/>
        <w:rPr>
          <w:sz w:val="28"/>
          <w:szCs w:val="28"/>
        </w:rPr>
      </w:pPr>
      <w:r w:rsidRPr="006B5E31">
        <w:rPr>
          <w:rStyle w:val="FontStyle69"/>
          <w:sz w:val="28"/>
          <w:szCs w:val="28"/>
        </w:rPr>
        <w:t>Понятие и виды трудовых пенсий по случаю потери кормильца.</w:t>
      </w:r>
    </w:p>
    <w:p w:rsidR="007B6984" w:rsidRPr="006B5E31" w:rsidRDefault="007B6984" w:rsidP="006B5E31">
      <w:pPr>
        <w:pStyle w:val="Style16"/>
        <w:widowControl/>
        <w:numPr>
          <w:ilvl w:val="0"/>
          <w:numId w:val="4"/>
        </w:numPr>
        <w:tabs>
          <w:tab w:val="left" w:pos="312"/>
          <w:tab w:val="left" w:pos="10177"/>
        </w:tabs>
        <w:spacing w:before="5" w:line="475" w:lineRule="exact"/>
        <w:ind w:right="-2439"/>
        <w:jc w:val="left"/>
        <w:rPr>
          <w:rStyle w:val="FontStyle69"/>
          <w:sz w:val="28"/>
          <w:szCs w:val="28"/>
        </w:rPr>
      </w:pPr>
      <w:r w:rsidRPr="006B5E31">
        <w:rPr>
          <w:rStyle w:val="FontStyle69"/>
          <w:sz w:val="28"/>
          <w:szCs w:val="28"/>
        </w:rPr>
        <w:t>Круг лиц, имеющих право на трудовую пенсию по случаю потери кормильца.</w:t>
      </w:r>
    </w:p>
    <w:p w:rsidR="006B5E31" w:rsidRPr="006B5E31" w:rsidRDefault="007B6984" w:rsidP="006B5E31">
      <w:pPr>
        <w:pStyle w:val="Style16"/>
        <w:widowControl/>
        <w:numPr>
          <w:ilvl w:val="0"/>
          <w:numId w:val="4"/>
        </w:numPr>
        <w:tabs>
          <w:tab w:val="left" w:pos="312"/>
          <w:tab w:val="left" w:pos="10177"/>
        </w:tabs>
        <w:spacing w:before="14"/>
        <w:ind w:right="-2439"/>
        <w:jc w:val="left"/>
        <w:rPr>
          <w:rStyle w:val="FontStyle69"/>
          <w:sz w:val="28"/>
          <w:szCs w:val="28"/>
        </w:rPr>
      </w:pPr>
      <w:r w:rsidRPr="006B5E31">
        <w:rPr>
          <w:rStyle w:val="FontStyle69"/>
          <w:sz w:val="28"/>
          <w:szCs w:val="28"/>
        </w:rPr>
        <w:t>Понятие нетрудоспособности и иждивения.</w:t>
      </w:r>
    </w:p>
    <w:p w:rsidR="006B5E31" w:rsidRPr="006B5E31" w:rsidRDefault="006B5E31" w:rsidP="006B5E31">
      <w:pPr>
        <w:pStyle w:val="Style16"/>
        <w:widowControl/>
        <w:numPr>
          <w:ilvl w:val="0"/>
          <w:numId w:val="4"/>
        </w:numPr>
        <w:tabs>
          <w:tab w:val="left" w:pos="312"/>
          <w:tab w:val="left" w:pos="10177"/>
        </w:tabs>
        <w:spacing w:before="14"/>
        <w:ind w:right="-2439"/>
        <w:jc w:val="left"/>
        <w:rPr>
          <w:rStyle w:val="FontStyle69"/>
          <w:sz w:val="28"/>
          <w:szCs w:val="28"/>
        </w:rPr>
      </w:pPr>
      <w:r w:rsidRPr="006B5E31">
        <w:rPr>
          <w:rStyle w:val="FontStyle69"/>
          <w:sz w:val="28"/>
          <w:szCs w:val="28"/>
        </w:rPr>
        <w:t xml:space="preserve"> </w:t>
      </w:r>
      <w:r w:rsidR="00C5563C">
        <w:rPr>
          <w:rStyle w:val="FontStyle69"/>
          <w:sz w:val="28"/>
          <w:szCs w:val="28"/>
        </w:rPr>
        <w:t xml:space="preserve">Условия назначения трудовых пенсий по случаю потери кормильца. </w:t>
      </w:r>
    </w:p>
    <w:p w:rsidR="007B6984" w:rsidRPr="006B5E31" w:rsidRDefault="007B6984" w:rsidP="006B5E31">
      <w:pPr>
        <w:pStyle w:val="Style16"/>
        <w:widowControl/>
        <w:numPr>
          <w:ilvl w:val="0"/>
          <w:numId w:val="4"/>
        </w:numPr>
        <w:tabs>
          <w:tab w:val="left" w:pos="312"/>
          <w:tab w:val="left" w:pos="10177"/>
        </w:tabs>
        <w:spacing w:before="14"/>
        <w:ind w:right="-2439"/>
        <w:jc w:val="left"/>
        <w:rPr>
          <w:rStyle w:val="FontStyle69"/>
          <w:sz w:val="28"/>
          <w:szCs w:val="28"/>
        </w:rPr>
      </w:pPr>
      <w:r w:rsidRPr="006B5E31">
        <w:rPr>
          <w:rStyle w:val="FontStyle69"/>
          <w:sz w:val="28"/>
          <w:szCs w:val="28"/>
        </w:rPr>
        <w:t xml:space="preserve">Порядок определения </w:t>
      </w:r>
      <w:r w:rsidR="006B5E31" w:rsidRPr="006B5E31">
        <w:rPr>
          <w:rStyle w:val="FontStyle69"/>
          <w:sz w:val="28"/>
          <w:szCs w:val="28"/>
        </w:rPr>
        <w:t xml:space="preserve">размера пенсии по случаю потери </w:t>
      </w:r>
      <w:r w:rsidRPr="006B5E31">
        <w:rPr>
          <w:rStyle w:val="FontStyle69"/>
          <w:sz w:val="28"/>
          <w:szCs w:val="28"/>
        </w:rPr>
        <w:t>кормильца.</w:t>
      </w:r>
      <w:r w:rsidRPr="006B5E31">
        <w:rPr>
          <w:rStyle w:val="FontStyle69"/>
          <w:sz w:val="28"/>
          <w:szCs w:val="28"/>
        </w:rPr>
        <w:br/>
        <w:t>22.Оценка пенсионных прав умершего кормильца.</w:t>
      </w:r>
    </w:p>
    <w:p w:rsidR="007B6984" w:rsidRPr="006B5E31" w:rsidRDefault="007B6984" w:rsidP="006B5E31">
      <w:pPr>
        <w:pStyle w:val="Style16"/>
        <w:widowControl/>
        <w:numPr>
          <w:ilvl w:val="0"/>
          <w:numId w:val="5"/>
        </w:numPr>
        <w:tabs>
          <w:tab w:val="left" w:pos="341"/>
          <w:tab w:val="left" w:pos="10177"/>
        </w:tabs>
        <w:spacing w:before="10"/>
        <w:ind w:right="-2439"/>
        <w:jc w:val="left"/>
        <w:rPr>
          <w:rStyle w:val="FontStyle69"/>
          <w:sz w:val="28"/>
          <w:szCs w:val="28"/>
        </w:rPr>
      </w:pPr>
      <w:r w:rsidRPr="006B5E31">
        <w:rPr>
          <w:rStyle w:val="FontStyle69"/>
          <w:sz w:val="28"/>
          <w:szCs w:val="28"/>
        </w:rPr>
        <w:t>Срок назначения пенсии по случаю потери кормильца.</w:t>
      </w:r>
    </w:p>
    <w:p w:rsidR="007B6984" w:rsidRPr="006B5E31" w:rsidRDefault="007B6984" w:rsidP="006B5E31">
      <w:pPr>
        <w:pStyle w:val="Style16"/>
        <w:widowControl/>
        <w:numPr>
          <w:ilvl w:val="0"/>
          <w:numId w:val="5"/>
        </w:numPr>
        <w:tabs>
          <w:tab w:val="left" w:pos="341"/>
          <w:tab w:val="left" w:pos="10177"/>
        </w:tabs>
        <w:spacing w:before="5"/>
        <w:ind w:right="-2439"/>
        <w:jc w:val="left"/>
        <w:rPr>
          <w:rStyle w:val="FontStyle69"/>
          <w:sz w:val="28"/>
          <w:szCs w:val="28"/>
        </w:rPr>
      </w:pPr>
      <w:r w:rsidRPr="006B5E31">
        <w:rPr>
          <w:rStyle w:val="FontStyle69"/>
          <w:sz w:val="28"/>
          <w:szCs w:val="28"/>
        </w:rPr>
        <w:t>Понятие причин инвалидности. Право на получение 2-х пенсий.</w:t>
      </w:r>
    </w:p>
    <w:p w:rsidR="007B6984" w:rsidRPr="006B5E31" w:rsidRDefault="007B6984" w:rsidP="006B5E31">
      <w:pPr>
        <w:pStyle w:val="Style16"/>
        <w:widowControl/>
        <w:numPr>
          <w:ilvl w:val="0"/>
          <w:numId w:val="5"/>
        </w:numPr>
        <w:tabs>
          <w:tab w:val="left" w:pos="341"/>
          <w:tab w:val="left" w:pos="10177"/>
        </w:tabs>
        <w:spacing w:line="504" w:lineRule="exact"/>
        <w:ind w:right="-2439"/>
        <w:rPr>
          <w:rStyle w:val="FontStyle69"/>
          <w:sz w:val="28"/>
          <w:szCs w:val="28"/>
        </w:rPr>
      </w:pPr>
      <w:r w:rsidRPr="006B5E31">
        <w:rPr>
          <w:rStyle w:val="FontStyle69"/>
          <w:sz w:val="28"/>
          <w:szCs w:val="28"/>
        </w:rPr>
        <w:t>Условия назначения пенсий по инвалидности военнослужащим, проходившим военную службу по призыву.</w:t>
      </w:r>
    </w:p>
    <w:p w:rsidR="007B6984" w:rsidRPr="006B5E31" w:rsidRDefault="007B6984" w:rsidP="006B5E31">
      <w:pPr>
        <w:pStyle w:val="Style16"/>
        <w:widowControl/>
        <w:numPr>
          <w:ilvl w:val="0"/>
          <w:numId w:val="6"/>
        </w:numPr>
        <w:tabs>
          <w:tab w:val="left" w:pos="350"/>
          <w:tab w:val="left" w:pos="10177"/>
        </w:tabs>
        <w:spacing w:before="67" w:line="470" w:lineRule="exact"/>
        <w:ind w:right="-2439"/>
        <w:rPr>
          <w:rStyle w:val="FontStyle69"/>
          <w:sz w:val="28"/>
          <w:szCs w:val="28"/>
        </w:rPr>
      </w:pPr>
      <w:r w:rsidRPr="006B5E31">
        <w:rPr>
          <w:rStyle w:val="FontStyle69"/>
          <w:sz w:val="28"/>
          <w:szCs w:val="28"/>
        </w:rPr>
        <w:t>Размеры пенсий по инвалидности военнослужащим, проходившим военную службу по призыву.</w:t>
      </w:r>
    </w:p>
    <w:p w:rsidR="007B6984" w:rsidRPr="006B5E31" w:rsidRDefault="007B6984" w:rsidP="006B5E31">
      <w:pPr>
        <w:pStyle w:val="Style16"/>
        <w:widowControl/>
        <w:numPr>
          <w:ilvl w:val="0"/>
          <w:numId w:val="6"/>
        </w:numPr>
        <w:tabs>
          <w:tab w:val="left" w:pos="350"/>
          <w:tab w:val="left" w:pos="10177"/>
        </w:tabs>
        <w:spacing w:line="470" w:lineRule="exact"/>
        <w:ind w:right="-2439"/>
        <w:jc w:val="left"/>
        <w:rPr>
          <w:rStyle w:val="FontStyle69"/>
          <w:sz w:val="28"/>
          <w:szCs w:val="28"/>
        </w:rPr>
      </w:pPr>
      <w:r w:rsidRPr="006B5E31">
        <w:rPr>
          <w:rStyle w:val="FontStyle69"/>
          <w:sz w:val="28"/>
          <w:szCs w:val="28"/>
        </w:rPr>
        <w:t>Сроки назначения пенсий по инвалидности</w:t>
      </w:r>
    </w:p>
    <w:p w:rsidR="007B6984" w:rsidRPr="006B5E31" w:rsidRDefault="007B6984" w:rsidP="006B5E31">
      <w:pPr>
        <w:pStyle w:val="Style16"/>
        <w:widowControl/>
        <w:numPr>
          <w:ilvl w:val="0"/>
          <w:numId w:val="6"/>
        </w:numPr>
        <w:tabs>
          <w:tab w:val="left" w:pos="350"/>
          <w:tab w:val="left" w:pos="10177"/>
        </w:tabs>
        <w:spacing w:before="5" w:line="470" w:lineRule="exact"/>
        <w:ind w:right="-2439"/>
        <w:jc w:val="left"/>
        <w:rPr>
          <w:rStyle w:val="FontStyle69"/>
          <w:sz w:val="28"/>
          <w:szCs w:val="28"/>
        </w:rPr>
      </w:pPr>
      <w:r w:rsidRPr="006B5E31">
        <w:rPr>
          <w:rStyle w:val="FontStyle69"/>
          <w:sz w:val="28"/>
          <w:szCs w:val="28"/>
        </w:rPr>
        <w:t>Круг лиц, имеющих право на пенсию по случаю потери кормильца.</w:t>
      </w:r>
    </w:p>
    <w:p w:rsidR="007B6984" w:rsidRPr="006B5E31" w:rsidRDefault="007B6984" w:rsidP="006B5E31">
      <w:pPr>
        <w:pStyle w:val="Style16"/>
        <w:widowControl/>
        <w:numPr>
          <w:ilvl w:val="0"/>
          <w:numId w:val="6"/>
        </w:numPr>
        <w:tabs>
          <w:tab w:val="left" w:pos="350"/>
          <w:tab w:val="left" w:pos="10177"/>
        </w:tabs>
        <w:spacing w:line="470" w:lineRule="exact"/>
        <w:ind w:right="-2439"/>
        <w:jc w:val="left"/>
        <w:rPr>
          <w:rStyle w:val="FontStyle69"/>
          <w:sz w:val="28"/>
          <w:szCs w:val="28"/>
        </w:rPr>
      </w:pPr>
      <w:r w:rsidRPr="006B5E31">
        <w:rPr>
          <w:rStyle w:val="FontStyle69"/>
          <w:sz w:val="28"/>
          <w:szCs w:val="28"/>
        </w:rPr>
        <w:t>Условия назначения пенсии по случаю потери кормильца.</w:t>
      </w:r>
    </w:p>
    <w:p w:rsidR="006B5E31" w:rsidRPr="006B5E31" w:rsidRDefault="007B6984" w:rsidP="006B5E31">
      <w:pPr>
        <w:pStyle w:val="Style16"/>
        <w:widowControl/>
        <w:numPr>
          <w:ilvl w:val="0"/>
          <w:numId w:val="6"/>
        </w:numPr>
        <w:tabs>
          <w:tab w:val="left" w:pos="350"/>
          <w:tab w:val="left" w:pos="10177"/>
        </w:tabs>
        <w:spacing w:before="10" w:line="470" w:lineRule="exact"/>
        <w:ind w:right="-2439"/>
        <w:jc w:val="left"/>
        <w:rPr>
          <w:rStyle w:val="FontStyle69"/>
          <w:sz w:val="28"/>
          <w:szCs w:val="28"/>
        </w:rPr>
      </w:pPr>
      <w:r w:rsidRPr="006B5E31">
        <w:rPr>
          <w:rStyle w:val="FontStyle69"/>
          <w:sz w:val="28"/>
          <w:szCs w:val="28"/>
        </w:rPr>
        <w:t xml:space="preserve">Порядок определения размера пенсии по случаю потери кормильца. </w:t>
      </w:r>
    </w:p>
    <w:p w:rsidR="007B6984" w:rsidRPr="006B5E31" w:rsidRDefault="007B6984" w:rsidP="006B5E31">
      <w:pPr>
        <w:pStyle w:val="Style16"/>
        <w:widowControl/>
        <w:numPr>
          <w:ilvl w:val="0"/>
          <w:numId w:val="6"/>
        </w:numPr>
        <w:tabs>
          <w:tab w:val="left" w:pos="350"/>
          <w:tab w:val="left" w:pos="10177"/>
        </w:tabs>
        <w:spacing w:before="10" w:line="470" w:lineRule="exact"/>
        <w:ind w:right="-2439"/>
        <w:jc w:val="left"/>
        <w:rPr>
          <w:rStyle w:val="FontStyle69"/>
          <w:sz w:val="28"/>
          <w:szCs w:val="28"/>
        </w:rPr>
      </w:pPr>
      <w:r w:rsidRPr="006B5E31">
        <w:rPr>
          <w:rStyle w:val="FontStyle69"/>
          <w:sz w:val="28"/>
          <w:szCs w:val="28"/>
        </w:rPr>
        <w:t>Срок назначения пенсии.</w:t>
      </w:r>
    </w:p>
    <w:p w:rsidR="007B6984" w:rsidRPr="006B5E31" w:rsidRDefault="007B6984" w:rsidP="006B5E31">
      <w:pPr>
        <w:pStyle w:val="Style19"/>
        <w:widowControl/>
        <w:tabs>
          <w:tab w:val="left" w:pos="10177"/>
        </w:tabs>
        <w:spacing w:line="470" w:lineRule="exact"/>
        <w:ind w:right="-2439"/>
        <w:rPr>
          <w:rStyle w:val="FontStyle69"/>
          <w:sz w:val="28"/>
          <w:szCs w:val="28"/>
        </w:rPr>
      </w:pPr>
      <w:r w:rsidRPr="006B5E31">
        <w:rPr>
          <w:rStyle w:val="FontStyle69"/>
          <w:sz w:val="28"/>
          <w:szCs w:val="28"/>
        </w:rPr>
        <w:t>32.Выплата пенсии.</w:t>
      </w:r>
    </w:p>
    <w:p w:rsidR="007B6984" w:rsidRPr="006B5E31" w:rsidRDefault="007B6984" w:rsidP="006B5E31">
      <w:pPr>
        <w:pStyle w:val="Style16"/>
        <w:widowControl/>
        <w:numPr>
          <w:ilvl w:val="0"/>
          <w:numId w:val="7"/>
        </w:numPr>
        <w:tabs>
          <w:tab w:val="left" w:pos="350"/>
          <w:tab w:val="left" w:pos="10177"/>
        </w:tabs>
        <w:spacing w:before="10" w:line="470" w:lineRule="exact"/>
        <w:ind w:right="-2439"/>
        <w:jc w:val="left"/>
        <w:rPr>
          <w:rStyle w:val="FontStyle69"/>
          <w:sz w:val="28"/>
          <w:szCs w:val="28"/>
        </w:rPr>
      </w:pPr>
      <w:r w:rsidRPr="006B5E31">
        <w:rPr>
          <w:rStyle w:val="FontStyle69"/>
          <w:sz w:val="28"/>
          <w:szCs w:val="28"/>
        </w:rPr>
        <w:t xml:space="preserve">Понятие, предмет, метод, система и источники </w:t>
      </w:r>
      <w:proofErr w:type="gramStart"/>
      <w:r w:rsidRPr="006B5E31">
        <w:rPr>
          <w:rStyle w:val="FontStyle69"/>
          <w:sz w:val="28"/>
          <w:szCs w:val="28"/>
        </w:rPr>
        <w:t>права социального обеспечения</w:t>
      </w:r>
      <w:proofErr w:type="gramEnd"/>
      <w:r w:rsidRPr="006B5E31">
        <w:rPr>
          <w:rStyle w:val="FontStyle69"/>
          <w:sz w:val="28"/>
          <w:szCs w:val="28"/>
        </w:rPr>
        <w:t>.</w:t>
      </w:r>
    </w:p>
    <w:p w:rsidR="007B6984" w:rsidRPr="006B5E31" w:rsidRDefault="007B6984" w:rsidP="006B5E31">
      <w:pPr>
        <w:pStyle w:val="Style16"/>
        <w:widowControl/>
        <w:numPr>
          <w:ilvl w:val="0"/>
          <w:numId w:val="7"/>
        </w:numPr>
        <w:tabs>
          <w:tab w:val="left" w:pos="350"/>
          <w:tab w:val="left" w:pos="10177"/>
        </w:tabs>
        <w:spacing w:line="470" w:lineRule="exact"/>
        <w:ind w:right="-2439"/>
        <w:jc w:val="left"/>
        <w:rPr>
          <w:rStyle w:val="FontStyle69"/>
          <w:sz w:val="28"/>
          <w:szCs w:val="28"/>
        </w:rPr>
      </w:pPr>
      <w:r w:rsidRPr="006B5E31">
        <w:rPr>
          <w:rStyle w:val="FontStyle69"/>
          <w:sz w:val="28"/>
          <w:szCs w:val="28"/>
        </w:rPr>
        <w:t>Пенсионный фонд РФ.</w:t>
      </w:r>
    </w:p>
    <w:p w:rsidR="007B6984" w:rsidRPr="006B5E31" w:rsidRDefault="007B6984" w:rsidP="006B5E31">
      <w:pPr>
        <w:pStyle w:val="Style16"/>
        <w:widowControl/>
        <w:numPr>
          <w:ilvl w:val="0"/>
          <w:numId w:val="7"/>
        </w:numPr>
        <w:tabs>
          <w:tab w:val="left" w:pos="350"/>
          <w:tab w:val="left" w:pos="10177"/>
        </w:tabs>
        <w:spacing w:before="14" w:line="485" w:lineRule="exact"/>
        <w:ind w:right="-2439"/>
        <w:jc w:val="left"/>
        <w:rPr>
          <w:rStyle w:val="FontStyle69"/>
          <w:sz w:val="28"/>
          <w:szCs w:val="28"/>
        </w:rPr>
      </w:pPr>
      <w:r w:rsidRPr="006B5E31">
        <w:rPr>
          <w:rStyle w:val="FontStyle69"/>
          <w:sz w:val="28"/>
          <w:szCs w:val="28"/>
        </w:rPr>
        <w:t xml:space="preserve">Система и источники </w:t>
      </w:r>
      <w:proofErr w:type="gramStart"/>
      <w:r w:rsidRPr="006B5E31">
        <w:rPr>
          <w:rStyle w:val="FontStyle69"/>
          <w:sz w:val="28"/>
          <w:szCs w:val="28"/>
        </w:rPr>
        <w:t>права социального обеспечения</w:t>
      </w:r>
      <w:proofErr w:type="gramEnd"/>
      <w:r w:rsidRPr="006B5E31">
        <w:rPr>
          <w:rStyle w:val="FontStyle69"/>
          <w:sz w:val="28"/>
          <w:szCs w:val="28"/>
        </w:rPr>
        <w:t>.</w:t>
      </w:r>
    </w:p>
    <w:p w:rsidR="006B5E31" w:rsidRPr="006B5E31" w:rsidRDefault="007B6984" w:rsidP="006B5E31">
      <w:pPr>
        <w:pStyle w:val="Style16"/>
        <w:widowControl/>
        <w:numPr>
          <w:ilvl w:val="0"/>
          <w:numId w:val="7"/>
        </w:numPr>
        <w:tabs>
          <w:tab w:val="left" w:pos="350"/>
          <w:tab w:val="left" w:pos="10177"/>
        </w:tabs>
        <w:spacing w:line="485" w:lineRule="exact"/>
        <w:ind w:right="-2439"/>
        <w:jc w:val="left"/>
        <w:rPr>
          <w:rStyle w:val="FontStyle69"/>
          <w:sz w:val="28"/>
          <w:szCs w:val="28"/>
        </w:rPr>
      </w:pPr>
      <w:r w:rsidRPr="006B5E31">
        <w:rPr>
          <w:rStyle w:val="FontStyle69"/>
          <w:sz w:val="28"/>
          <w:szCs w:val="28"/>
        </w:rPr>
        <w:t xml:space="preserve">Исчисление и подтверждение трудового стажа. </w:t>
      </w:r>
    </w:p>
    <w:p w:rsidR="007B6984" w:rsidRPr="006B5E31" w:rsidRDefault="007B6984" w:rsidP="006B5E31">
      <w:pPr>
        <w:pStyle w:val="Style16"/>
        <w:widowControl/>
        <w:numPr>
          <w:ilvl w:val="0"/>
          <w:numId w:val="7"/>
        </w:numPr>
        <w:tabs>
          <w:tab w:val="left" w:pos="350"/>
          <w:tab w:val="left" w:pos="10177"/>
        </w:tabs>
        <w:spacing w:line="485" w:lineRule="exact"/>
        <w:ind w:right="-2439"/>
        <w:jc w:val="left"/>
        <w:rPr>
          <w:sz w:val="28"/>
          <w:szCs w:val="28"/>
        </w:rPr>
      </w:pPr>
      <w:r w:rsidRPr="006B5E31">
        <w:rPr>
          <w:rStyle w:val="FontStyle69"/>
          <w:sz w:val="28"/>
          <w:szCs w:val="28"/>
        </w:rPr>
        <w:t>Общая характеристика пенсионной системы в РФ.</w:t>
      </w:r>
    </w:p>
    <w:p w:rsidR="007B6984" w:rsidRPr="006B5E31" w:rsidRDefault="007B6984" w:rsidP="006B5E31">
      <w:pPr>
        <w:pStyle w:val="Style16"/>
        <w:widowControl/>
        <w:numPr>
          <w:ilvl w:val="0"/>
          <w:numId w:val="8"/>
        </w:numPr>
        <w:tabs>
          <w:tab w:val="left" w:pos="355"/>
          <w:tab w:val="left" w:pos="10177"/>
        </w:tabs>
        <w:spacing w:line="485" w:lineRule="exact"/>
        <w:ind w:right="-2439"/>
        <w:jc w:val="left"/>
        <w:rPr>
          <w:rStyle w:val="FontStyle69"/>
          <w:sz w:val="28"/>
          <w:szCs w:val="28"/>
        </w:rPr>
      </w:pPr>
      <w:r w:rsidRPr="006B5E31">
        <w:rPr>
          <w:rStyle w:val="FontStyle69"/>
          <w:sz w:val="28"/>
          <w:szCs w:val="28"/>
        </w:rPr>
        <w:t>Негосударственные пенсионные фонды в РФ.</w:t>
      </w:r>
    </w:p>
    <w:p w:rsidR="007B6984" w:rsidRPr="006B5E31" w:rsidRDefault="007B6984" w:rsidP="006B5E31">
      <w:pPr>
        <w:pStyle w:val="Style16"/>
        <w:widowControl/>
        <w:numPr>
          <w:ilvl w:val="0"/>
          <w:numId w:val="8"/>
        </w:numPr>
        <w:tabs>
          <w:tab w:val="left" w:pos="355"/>
          <w:tab w:val="left" w:pos="10177"/>
        </w:tabs>
        <w:spacing w:line="485" w:lineRule="exact"/>
        <w:ind w:right="-2439"/>
        <w:jc w:val="left"/>
        <w:rPr>
          <w:rStyle w:val="FontStyle69"/>
          <w:sz w:val="28"/>
          <w:szCs w:val="28"/>
        </w:rPr>
      </w:pPr>
      <w:r w:rsidRPr="006B5E31">
        <w:rPr>
          <w:rStyle w:val="FontStyle69"/>
          <w:sz w:val="28"/>
          <w:szCs w:val="28"/>
        </w:rPr>
        <w:t>Подсчет трудового стажа.</w:t>
      </w:r>
    </w:p>
    <w:p w:rsidR="007B6984" w:rsidRPr="006B5E31" w:rsidRDefault="007B6984" w:rsidP="006B5E31">
      <w:pPr>
        <w:pStyle w:val="Style16"/>
        <w:widowControl/>
        <w:numPr>
          <w:ilvl w:val="0"/>
          <w:numId w:val="8"/>
        </w:numPr>
        <w:tabs>
          <w:tab w:val="left" w:pos="355"/>
          <w:tab w:val="left" w:pos="10177"/>
        </w:tabs>
        <w:spacing w:line="485" w:lineRule="exact"/>
        <w:ind w:right="-2439"/>
        <w:jc w:val="left"/>
        <w:rPr>
          <w:rStyle w:val="FontStyle69"/>
          <w:sz w:val="28"/>
          <w:szCs w:val="28"/>
        </w:rPr>
      </w:pPr>
      <w:r w:rsidRPr="006B5E31">
        <w:rPr>
          <w:rStyle w:val="FontStyle69"/>
          <w:sz w:val="28"/>
          <w:szCs w:val="28"/>
        </w:rPr>
        <w:t>Досрочная пенсия «северян».</w:t>
      </w:r>
    </w:p>
    <w:p w:rsidR="007B6984" w:rsidRPr="006B5E31" w:rsidRDefault="007B6984" w:rsidP="006B5E31">
      <w:pPr>
        <w:pStyle w:val="Style16"/>
        <w:widowControl/>
        <w:numPr>
          <w:ilvl w:val="0"/>
          <w:numId w:val="8"/>
        </w:numPr>
        <w:tabs>
          <w:tab w:val="left" w:pos="355"/>
          <w:tab w:val="left" w:pos="10177"/>
        </w:tabs>
        <w:spacing w:line="485" w:lineRule="exact"/>
        <w:ind w:right="-2439"/>
        <w:jc w:val="left"/>
        <w:rPr>
          <w:rStyle w:val="FontStyle69"/>
          <w:sz w:val="28"/>
          <w:szCs w:val="28"/>
        </w:rPr>
      </w:pPr>
      <w:r w:rsidRPr="006B5E31">
        <w:rPr>
          <w:rStyle w:val="FontStyle69"/>
          <w:sz w:val="28"/>
          <w:szCs w:val="28"/>
        </w:rPr>
        <w:t>Досрочная пенсия для работников летного состава.</w:t>
      </w:r>
    </w:p>
    <w:p w:rsidR="007B6984" w:rsidRPr="006B5E31" w:rsidRDefault="007B6984" w:rsidP="006B5E31">
      <w:pPr>
        <w:pStyle w:val="Style16"/>
        <w:widowControl/>
        <w:numPr>
          <w:ilvl w:val="0"/>
          <w:numId w:val="8"/>
        </w:numPr>
        <w:tabs>
          <w:tab w:val="left" w:pos="355"/>
          <w:tab w:val="left" w:pos="10177"/>
        </w:tabs>
        <w:spacing w:line="485" w:lineRule="exact"/>
        <w:ind w:right="-2439"/>
        <w:jc w:val="left"/>
        <w:rPr>
          <w:rStyle w:val="FontStyle69"/>
          <w:sz w:val="28"/>
          <w:szCs w:val="28"/>
        </w:rPr>
      </w:pPr>
      <w:r w:rsidRPr="006B5E31">
        <w:rPr>
          <w:rStyle w:val="FontStyle69"/>
          <w:sz w:val="28"/>
          <w:szCs w:val="28"/>
        </w:rPr>
        <w:t>Досрочная пенсия безработным гражданам.</w:t>
      </w:r>
    </w:p>
    <w:p w:rsidR="007B6984" w:rsidRPr="006B5E31" w:rsidRDefault="007B6984" w:rsidP="006B5E31">
      <w:pPr>
        <w:pStyle w:val="Style16"/>
        <w:widowControl/>
        <w:numPr>
          <w:ilvl w:val="0"/>
          <w:numId w:val="8"/>
        </w:numPr>
        <w:tabs>
          <w:tab w:val="left" w:pos="355"/>
          <w:tab w:val="left" w:pos="10177"/>
        </w:tabs>
        <w:spacing w:line="485" w:lineRule="exact"/>
        <w:ind w:right="-2439"/>
        <w:jc w:val="left"/>
        <w:rPr>
          <w:rStyle w:val="FontStyle69"/>
          <w:sz w:val="28"/>
          <w:szCs w:val="28"/>
        </w:rPr>
      </w:pPr>
      <w:r w:rsidRPr="006B5E31">
        <w:rPr>
          <w:rStyle w:val="FontStyle69"/>
          <w:sz w:val="28"/>
          <w:szCs w:val="28"/>
        </w:rPr>
        <w:t>Принципы формирования трудовой пенсии по старости.</w:t>
      </w:r>
    </w:p>
    <w:p w:rsidR="007B6984" w:rsidRPr="006B5E31" w:rsidRDefault="007B6984" w:rsidP="006B5E31">
      <w:pPr>
        <w:pStyle w:val="Style16"/>
        <w:widowControl/>
        <w:numPr>
          <w:ilvl w:val="0"/>
          <w:numId w:val="8"/>
        </w:numPr>
        <w:tabs>
          <w:tab w:val="left" w:pos="355"/>
          <w:tab w:val="left" w:pos="10177"/>
        </w:tabs>
        <w:spacing w:line="485" w:lineRule="exact"/>
        <w:ind w:right="-2439"/>
        <w:jc w:val="left"/>
        <w:rPr>
          <w:rStyle w:val="FontStyle69"/>
          <w:sz w:val="28"/>
          <w:szCs w:val="28"/>
        </w:rPr>
      </w:pPr>
      <w:r w:rsidRPr="006B5E31">
        <w:rPr>
          <w:rStyle w:val="FontStyle69"/>
          <w:sz w:val="28"/>
          <w:szCs w:val="28"/>
        </w:rPr>
        <w:lastRenderedPageBreak/>
        <w:t>Социальная защита инвалидов в РФ.</w:t>
      </w:r>
    </w:p>
    <w:p w:rsidR="007B6984" w:rsidRPr="006B5E31" w:rsidRDefault="007B6984" w:rsidP="006B5E31">
      <w:pPr>
        <w:pStyle w:val="Style19"/>
        <w:widowControl/>
        <w:tabs>
          <w:tab w:val="left" w:pos="10177"/>
        </w:tabs>
        <w:spacing w:before="5" w:line="485" w:lineRule="exact"/>
        <w:ind w:right="-2439"/>
        <w:rPr>
          <w:rStyle w:val="FontStyle69"/>
          <w:sz w:val="28"/>
          <w:szCs w:val="28"/>
        </w:rPr>
      </w:pPr>
      <w:r w:rsidRPr="006B5E31">
        <w:rPr>
          <w:rStyle w:val="FontStyle69"/>
          <w:sz w:val="28"/>
          <w:szCs w:val="28"/>
        </w:rPr>
        <w:t>45 Право и условия назначения трудовой пенсии по инвалидности.</w:t>
      </w:r>
    </w:p>
    <w:p w:rsidR="007B6984" w:rsidRPr="006B5E31" w:rsidRDefault="007B6984" w:rsidP="006B5E31">
      <w:pPr>
        <w:pStyle w:val="Style16"/>
        <w:widowControl/>
        <w:numPr>
          <w:ilvl w:val="0"/>
          <w:numId w:val="9"/>
        </w:numPr>
        <w:tabs>
          <w:tab w:val="left" w:pos="346"/>
          <w:tab w:val="left" w:pos="10177"/>
        </w:tabs>
        <w:spacing w:line="485" w:lineRule="exact"/>
        <w:ind w:right="-2439"/>
        <w:jc w:val="left"/>
        <w:rPr>
          <w:rStyle w:val="FontStyle69"/>
          <w:sz w:val="28"/>
          <w:szCs w:val="28"/>
        </w:rPr>
      </w:pPr>
      <w:r w:rsidRPr="006B5E31">
        <w:rPr>
          <w:rStyle w:val="FontStyle69"/>
          <w:sz w:val="28"/>
          <w:szCs w:val="28"/>
        </w:rPr>
        <w:t>Принципы формирования трудовой пенсии по инвалидности.</w:t>
      </w:r>
    </w:p>
    <w:p w:rsidR="007B6984" w:rsidRPr="006B5E31" w:rsidRDefault="007B6984" w:rsidP="006B5E31">
      <w:pPr>
        <w:pStyle w:val="Style16"/>
        <w:widowControl/>
        <w:numPr>
          <w:ilvl w:val="0"/>
          <w:numId w:val="9"/>
        </w:numPr>
        <w:tabs>
          <w:tab w:val="left" w:pos="346"/>
          <w:tab w:val="left" w:pos="10177"/>
        </w:tabs>
        <w:spacing w:line="485" w:lineRule="exact"/>
        <w:ind w:right="-2439"/>
        <w:jc w:val="left"/>
        <w:rPr>
          <w:rStyle w:val="FontStyle69"/>
          <w:sz w:val="28"/>
          <w:szCs w:val="28"/>
        </w:rPr>
      </w:pPr>
      <w:r w:rsidRPr="006B5E31">
        <w:rPr>
          <w:rStyle w:val="FontStyle69"/>
          <w:sz w:val="28"/>
          <w:szCs w:val="28"/>
        </w:rPr>
        <w:t>Принципы формирования трудовой пенсии по старости.</w:t>
      </w:r>
    </w:p>
    <w:p w:rsidR="007B6984" w:rsidRPr="006B5E31" w:rsidRDefault="007B6984" w:rsidP="006B5E31">
      <w:pPr>
        <w:pStyle w:val="Style16"/>
        <w:widowControl/>
        <w:numPr>
          <w:ilvl w:val="0"/>
          <w:numId w:val="9"/>
        </w:numPr>
        <w:tabs>
          <w:tab w:val="left" w:pos="346"/>
          <w:tab w:val="left" w:pos="10177"/>
        </w:tabs>
        <w:spacing w:line="485" w:lineRule="exact"/>
        <w:ind w:right="-2439"/>
        <w:jc w:val="left"/>
        <w:rPr>
          <w:rStyle w:val="FontStyle69"/>
          <w:sz w:val="28"/>
          <w:szCs w:val="28"/>
        </w:rPr>
      </w:pPr>
      <w:r w:rsidRPr="006B5E31">
        <w:rPr>
          <w:rStyle w:val="FontStyle69"/>
          <w:sz w:val="28"/>
          <w:szCs w:val="28"/>
        </w:rPr>
        <w:t>Право и условия назначения трудовой пенсии по СПК.</w:t>
      </w:r>
    </w:p>
    <w:p w:rsidR="007B6984" w:rsidRPr="006B5E31" w:rsidRDefault="007B6984" w:rsidP="006B5E31">
      <w:pPr>
        <w:pStyle w:val="Style16"/>
        <w:widowControl/>
        <w:numPr>
          <w:ilvl w:val="0"/>
          <w:numId w:val="9"/>
        </w:numPr>
        <w:tabs>
          <w:tab w:val="left" w:pos="346"/>
          <w:tab w:val="left" w:pos="10177"/>
        </w:tabs>
        <w:spacing w:line="485" w:lineRule="exact"/>
        <w:ind w:right="-2439"/>
        <w:jc w:val="left"/>
        <w:rPr>
          <w:rStyle w:val="FontStyle69"/>
          <w:sz w:val="28"/>
          <w:szCs w:val="28"/>
        </w:rPr>
      </w:pPr>
      <w:r w:rsidRPr="006B5E31">
        <w:rPr>
          <w:rStyle w:val="FontStyle69"/>
          <w:sz w:val="28"/>
          <w:szCs w:val="28"/>
        </w:rPr>
        <w:t>Принципы формирования трудовой пенсии по СПК.</w:t>
      </w:r>
    </w:p>
    <w:p w:rsidR="007B6984" w:rsidRPr="006B5E31" w:rsidRDefault="007B6984" w:rsidP="006B5E31">
      <w:pPr>
        <w:pStyle w:val="Style16"/>
        <w:widowControl/>
        <w:numPr>
          <w:ilvl w:val="0"/>
          <w:numId w:val="9"/>
        </w:numPr>
        <w:tabs>
          <w:tab w:val="left" w:pos="346"/>
          <w:tab w:val="left" w:pos="10177"/>
        </w:tabs>
        <w:spacing w:line="485" w:lineRule="exact"/>
        <w:ind w:right="-2439"/>
        <w:jc w:val="left"/>
        <w:rPr>
          <w:rStyle w:val="FontStyle69"/>
          <w:sz w:val="28"/>
          <w:szCs w:val="28"/>
        </w:rPr>
      </w:pPr>
      <w:r w:rsidRPr="006B5E31">
        <w:rPr>
          <w:rStyle w:val="FontStyle69"/>
          <w:sz w:val="28"/>
          <w:szCs w:val="28"/>
        </w:rPr>
        <w:t>Право, условия назначения и размер социальных пенсий.</w:t>
      </w:r>
    </w:p>
    <w:p w:rsidR="007B6984" w:rsidRPr="006B5E31" w:rsidRDefault="007B6984" w:rsidP="006B5E31">
      <w:pPr>
        <w:pStyle w:val="Style16"/>
        <w:widowControl/>
        <w:numPr>
          <w:ilvl w:val="0"/>
          <w:numId w:val="9"/>
        </w:numPr>
        <w:tabs>
          <w:tab w:val="left" w:pos="346"/>
          <w:tab w:val="left" w:pos="10177"/>
        </w:tabs>
        <w:spacing w:line="485" w:lineRule="exact"/>
        <w:ind w:right="-2439"/>
        <w:jc w:val="left"/>
        <w:rPr>
          <w:rStyle w:val="FontStyle69"/>
          <w:sz w:val="28"/>
          <w:szCs w:val="28"/>
        </w:rPr>
      </w:pPr>
      <w:r w:rsidRPr="006B5E31">
        <w:rPr>
          <w:rStyle w:val="FontStyle69"/>
          <w:sz w:val="28"/>
          <w:szCs w:val="28"/>
        </w:rPr>
        <w:t>Сроки назначения трудовых пенсий.</w:t>
      </w:r>
    </w:p>
    <w:p w:rsidR="007B6984" w:rsidRPr="006B5E31" w:rsidRDefault="007B6984" w:rsidP="006B5E31">
      <w:pPr>
        <w:pStyle w:val="Style16"/>
        <w:widowControl/>
        <w:numPr>
          <w:ilvl w:val="0"/>
          <w:numId w:val="9"/>
        </w:numPr>
        <w:tabs>
          <w:tab w:val="left" w:pos="346"/>
          <w:tab w:val="left" w:pos="10177"/>
        </w:tabs>
        <w:spacing w:before="5" w:line="485" w:lineRule="exact"/>
        <w:ind w:right="-2439"/>
        <w:jc w:val="left"/>
        <w:rPr>
          <w:rStyle w:val="FontStyle69"/>
          <w:sz w:val="28"/>
          <w:szCs w:val="28"/>
        </w:rPr>
      </w:pPr>
      <w:r w:rsidRPr="006B5E31">
        <w:rPr>
          <w:rStyle w:val="FontStyle69"/>
          <w:sz w:val="28"/>
          <w:szCs w:val="28"/>
        </w:rPr>
        <w:t>Право и условия назначения пенсий военнослужащих.</w:t>
      </w:r>
    </w:p>
    <w:p w:rsidR="007B6984" w:rsidRPr="006B5E31" w:rsidRDefault="007B6984" w:rsidP="006B5E31">
      <w:pPr>
        <w:pStyle w:val="Style16"/>
        <w:widowControl/>
        <w:numPr>
          <w:ilvl w:val="0"/>
          <w:numId w:val="9"/>
        </w:numPr>
        <w:tabs>
          <w:tab w:val="left" w:pos="346"/>
          <w:tab w:val="left" w:pos="10177"/>
        </w:tabs>
        <w:spacing w:line="485" w:lineRule="exact"/>
        <w:ind w:right="-2439"/>
        <w:jc w:val="left"/>
        <w:rPr>
          <w:rStyle w:val="FontStyle69"/>
          <w:sz w:val="28"/>
          <w:szCs w:val="28"/>
        </w:rPr>
      </w:pPr>
      <w:r w:rsidRPr="006B5E31">
        <w:rPr>
          <w:rStyle w:val="FontStyle69"/>
          <w:sz w:val="28"/>
          <w:szCs w:val="28"/>
        </w:rPr>
        <w:t>Перерасчет и индексация трудовых пенсий.</w:t>
      </w:r>
    </w:p>
    <w:p w:rsidR="007B6984" w:rsidRPr="006B5E31" w:rsidRDefault="007B6984" w:rsidP="006B5E31">
      <w:pPr>
        <w:pStyle w:val="Style16"/>
        <w:widowControl/>
        <w:numPr>
          <w:ilvl w:val="0"/>
          <w:numId w:val="9"/>
        </w:numPr>
        <w:tabs>
          <w:tab w:val="left" w:pos="346"/>
          <w:tab w:val="left" w:pos="10177"/>
        </w:tabs>
        <w:spacing w:line="485" w:lineRule="exact"/>
        <w:ind w:right="-2439"/>
        <w:jc w:val="left"/>
        <w:rPr>
          <w:rStyle w:val="FontStyle69"/>
          <w:sz w:val="28"/>
          <w:szCs w:val="28"/>
        </w:rPr>
      </w:pPr>
      <w:r w:rsidRPr="006B5E31">
        <w:rPr>
          <w:rStyle w:val="FontStyle69"/>
          <w:sz w:val="28"/>
          <w:szCs w:val="28"/>
        </w:rPr>
        <w:t>Трудовая пенсия в связи с особыми условиями труда.</w:t>
      </w:r>
    </w:p>
    <w:p w:rsidR="007B6984" w:rsidRPr="006B5E31" w:rsidRDefault="007B6984" w:rsidP="006B5E31">
      <w:pPr>
        <w:pStyle w:val="Style16"/>
        <w:widowControl/>
        <w:numPr>
          <w:ilvl w:val="0"/>
          <w:numId w:val="9"/>
        </w:numPr>
        <w:tabs>
          <w:tab w:val="left" w:pos="346"/>
          <w:tab w:val="left" w:pos="10177"/>
        </w:tabs>
        <w:spacing w:before="5" w:line="485" w:lineRule="exact"/>
        <w:ind w:right="-2439"/>
        <w:jc w:val="left"/>
        <w:rPr>
          <w:rStyle w:val="FontStyle69"/>
          <w:sz w:val="28"/>
          <w:szCs w:val="28"/>
        </w:rPr>
      </w:pPr>
      <w:r w:rsidRPr="006B5E31">
        <w:rPr>
          <w:rStyle w:val="FontStyle69"/>
          <w:sz w:val="28"/>
          <w:szCs w:val="28"/>
        </w:rPr>
        <w:t>Трудовая пенсия в связи с педагогической деятельностью.</w:t>
      </w:r>
    </w:p>
    <w:p w:rsidR="006B5E31" w:rsidRPr="006B5E31" w:rsidRDefault="006B5E31" w:rsidP="006B5E31">
      <w:pPr>
        <w:pStyle w:val="Style17"/>
        <w:widowControl/>
        <w:tabs>
          <w:tab w:val="left" w:pos="10177"/>
        </w:tabs>
        <w:spacing w:before="67" w:line="470" w:lineRule="exact"/>
        <w:ind w:right="-2439"/>
        <w:rPr>
          <w:rStyle w:val="FontStyle69"/>
          <w:sz w:val="28"/>
          <w:szCs w:val="28"/>
        </w:rPr>
      </w:pPr>
      <w:r w:rsidRPr="006B5E31">
        <w:rPr>
          <w:rStyle w:val="FontStyle69"/>
          <w:sz w:val="28"/>
          <w:szCs w:val="28"/>
        </w:rPr>
        <w:t>56.Виды пенсий для граждан, пострадавших в результате радиационных техногенных катастроф и членов их семей.</w:t>
      </w:r>
    </w:p>
    <w:p w:rsidR="006B5E31" w:rsidRPr="006B5E31" w:rsidRDefault="006B5E31" w:rsidP="006B5E31">
      <w:pPr>
        <w:pStyle w:val="Style17"/>
        <w:widowControl/>
        <w:tabs>
          <w:tab w:val="left" w:pos="10177"/>
        </w:tabs>
        <w:spacing w:before="10" w:line="470" w:lineRule="exact"/>
        <w:ind w:right="-2439"/>
        <w:jc w:val="left"/>
        <w:rPr>
          <w:rStyle w:val="FontStyle69"/>
          <w:sz w:val="28"/>
          <w:szCs w:val="28"/>
        </w:rPr>
      </w:pPr>
      <w:r w:rsidRPr="006B5E31">
        <w:rPr>
          <w:rStyle w:val="FontStyle69"/>
          <w:sz w:val="28"/>
          <w:szCs w:val="28"/>
        </w:rPr>
        <w:t xml:space="preserve">57. Перечень документов, необходимых для досрочного назначения пенсий. </w:t>
      </w:r>
    </w:p>
    <w:p w:rsidR="006B5E31" w:rsidRPr="006B5E31" w:rsidRDefault="006B5E31" w:rsidP="006B5E31">
      <w:pPr>
        <w:pStyle w:val="Style17"/>
        <w:widowControl/>
        <w:tabs>
          <w:tab w:val="left" w:pos="10177"/>
        </w:tabs>
        <w:spacing w:before="10" w:line="470" w:lineRule="exact"/>
        <w:ind w:right="-2439"/>
        <w:jc w:val="left"/>
        <w:rPr>
          <w:rStyle w:val="FontStyle69"/>
          <w:sz w:val="28"/>
          <w:szCs w:val="28"/>
        </w:rPr>
      </w:pPr>
      <w:r w:rsidRPr="006B5E31">
        <w:rPr>
          <w:rStyle w:val="FontStyle69"/>
          <w:sz w:val="28"/>
          <w:szCs w:val="28"/>
        </w:rPr>
        <w:t>58.Виды пенсий для участников ВОВ и ветеранов боевых действий.</w:t>
      </w:r>
    </w:p>
    <w:p w:rsidR="006B5E31" w:rsidRPr="006B5E31" w:rsidRDefault="006B5E31" w:rsidP="006B5E31">
      <w:pPr>
        <w:pStyle w:val="Style16"/>
        <w:widowControl/>
        <w:numPr>
          <w:ilvl w:val="0"/>
          <w:numId w:val="10"/>
        </w:numPr>
        <w:tabs>
          <w:tab w:val="left" w:pos="346"/>
          <w:tab w:val="left" w:pos="10177"/>
        </w:tabs>
        <w:spacing w:line="470" w:lineRule="exact"/>
        <w:ind w:right="-2439"/>
        <w:jc w:val="left"/>
        <w:rPr>
          <w:rStyle w:val="FontStyle69"/>
          <w:sz w:val="28"/>
          <w:szCs w:val="28"/>
        </w:rPr>
      </w:pPr>
      <w:r w:rsidRPr="006B5E31">
        <w:rPr>
          <w:rStyle w:val="FontStyle69"/>
          <w:sz w:val="28"/>
          <w:szCs w:val="28"/>
        </w:rPr>
        <w:t>Социальные пенсии.</w:t>
      </w:r>
    </w:p>
    <w:p w:rsidR="006B5E31" w:rsidRPr="006B5E31" w:rsidRDefault="006B5E31" w:rsidP="006B5E31">
      <w:pPr>
        <w:pStyle w:val="Style16"/>
        <w:widowControl/>
        <w:numPr>
          <w:ilvl w:val="0"/>
          <w:numId w:val="10"/>
        </w:numPr>
        <w:tabs>
          <w:tab w:val="left" w:pos="346"/>
          <w:tab w:val="left" w:pos="10177"/>
        </w:tabs>
        <w:spacing w:before="10" w:line="470" w:lineRule="exact"/>
        <w:ind w:right="-2439"/>
        <w:jc w:val="left"/>
        <w:rPr>
          <w:rStyle w:val="FontStyle69"/>
          <w:sz w:val="28"/>
          <w:szCs w:val="28"/>
        </w:rPr>
      </w:pPr>
      <w:r w:rsidRPr="006B5E31">
        <w:rPr>
          <w:rStyle w:val="FontStyle69"/>
          <w:sz w:val="28"/>
          <w:szCs w:val="28"/>
        </w:rPr>
        <w:t>Порядок и правила обращения за назначением социальной пенсии.</w:t>
      </w:r>
    </w:p>
    <w:p w:rsidR="007B6984" w:rsidRPr="006B5E31" w:rsidRDefault="007B6984" w:rsidP="006B5E31">
      <w:pPr>
        <w:pStyle w:val="Style16"/>
        <w:widowControl/>
        <w:tabs>
          <w:tab w:val="left" w:pos="346"/>
          <w:tab w:val="left" w:pos="10177"/>
        </w:tabs>
        <w:spacing w:before="5" w:line="485" w:lineRule="exact"/>
        <w:ind w:right="-2439"/>
        <w:jc w:val="left"/>
        <w:rPr>
          <w:rStyle w:val="FontStyle69"/>
          <w:sz w:val="28"/>
          <w:szCs w:val="28"/>
        </w:rPr>
        <w:sectPr w:rsidR="007B6984" w:rsidRPr="006B5E31" w:rsidSect="00B139FE">
          <w:pgSz w:w="16837" w:h="23810"/>
          <w:pgMar w:top="0" w:right="3370" w:bottom="1440" w:left="709" w:header="720" w:footer="720" w:gutter="0"/>
          <w:cols w:space="60"/>
          <w:noEndnote/>
        </w:sectPr>
      </w:pPr>
    </w:p>
    <w:p w:rsidR="00B25BBF" w:rsidRPr="006B5E31" w:rsidRDefault="00B25BBF" w:rsidP="00B139FE">
      <w:pPr>
        <w:tabs>
          <w:tab w:val="left" w:pos="10177"/>
        </w:tabs>
        <w:ind w:right="-2439"/>
        <w:rPr>
          <w:sz w:val="28"/>
          <w:szCs w:val="28"/>
        </w:rPr>
      </w:pPr>
    </w:p>
    <w:sectPr w:rsidR="00B25BBF" w:rsidRPr="006B5E31" w:rsidSect="0025483A">
      <w:pgSz w:w="16837" w:h="23810"/>
      <w:pgMar w:top="1358" w:right="3361" w:bottom="1440" w:left="3299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900AA"/>
    <w:multiLevelType w:val="singleLevel"/>
    <w:tmpl w:val="5C4AF4FA"/>
    <w:lvl w:ilvl="0">
      <w:start w:val="15"/>
      <w:numFmt w:val="decimal"/>
      <w:lvlText w:val="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1">
    <w:nsid w:val="096D5026"/>
    <w:multiLevelType w:val="singleLevel"/>
    <w:tmpl w:val="00EA7F68"/>
    <w:lvl w:ilvl="0">
      <w:start w:val="17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2">
    <w:nsid w:val="0F6B2F59"/>
    <w:multiLevelType w:val="singleLevel"/>
    <w:tmpl w:val="60F06BB2"/>
    <w:lvl w:ilvl="0">
      <w:start w:val="18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3">
    <w:nsid w:val="10C32D6B"/>
    <w:multiLevelType w:val="singleLevel"/>
    <w:tmpl w:val="3A74FD3A"/>
    <w:lvl w:ilvl="0">
      <w:start w:val="15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4">
    <w:nsid w:val="1BF2475C"/>
    <w:multiLevelType w:val="singleLevel"/>
    <w:tmpl w:val="6B6C8848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5">
    <w:nsid w:val="2094138A"/>
    <w:multiLevelType w:val="singleLevel"/>
    <w:tmpl w:val="6F4ACB6E"/>
    <w:lvl w:ilvl="0">
      <w:start w:val="23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6">
    <w:nsid w:val="22304726"/>
    <w:multiLevelType w:val="singleLevel"/>
    <w:tmpl w:val="8AF21022"/>
    <w:lvl w:ilvl="0">
      <w:start w:val="18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7">
    <w:nsid w:val="26170207"/>
    <w:multiLevelType w:val="singleLevel"/>
    <w:tmpl w:val="D4BEFA40"/>
    <w:lvl w:ilvl="0">
      <w:start w:val="14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8">
    <w:nsid w:val="2D624AA3"/>
    <w:multiLevelType w:val="singleLevel"/>
    <w:tmpl w:val="1FE60C36"/>
    <w:lvl w:ilvl="0">
      <w:start w:val="8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9">
    <w:nsid w:val="414B2F05"/>
    <w:multiLevelType w:val="singleLevel"/>
    <w:tmpl w:val="3E469886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10">
    <w:nsid w:val="45811FF9"/>
    <w:multiLevelType w:val="singleLevel"/>
    <w:tmpl w:val="77B25736"/>
    <w:lvl w:ilvl="0">
      <w:start w:val="13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1">
    <w:nsid w:val="469D4126"/>
    <w:multiLevelType w:val="singleLevel"/>
    <w:tmpl w:val="2EC6DFFE"/>
    <w:lvl w:ilvl="0">
      <w:start w:val="20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12">
    <w:nsid w:val="4A207E10"/>
    <w:multiLevelType w:val="singleLevel"/>
    <w:tmpl w:val="014876FC"/>
    <w:lvl w:ilvl="0">
      <w:start w:val="12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13">
    <w:nsid w:val="51FC09CC"/>
    <w:multiLevelType w:val="singleLevel"/>
    <w:tmpl w:val="F18054C8"/>
    <w:lvl w:ilvl="0">
      <w:start w:val="16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4">
    <w:nsid w:val="60FC690D"/>
    <w:multiLevelType w:val="singleLevel"/>
    <w:tmpl w:val="AF723B36"/>
    <w:lvl w:ilvl="0">
      <w:start w:val="9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15">
    <w:nsid w:val="63157871"/>
    <w:multiLevelType w:val="singleLevel"/>
    <w:tmpl w:val="A87AD954"/>
    <w:lvl w:ilvl="0">
      <w:start w:val="33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6">
    <w:nsid w:val="69727BE0"/>
    <w:multiLevelType w:val="singleLevel"/>
    <w:tmpl w:val="369E96BA"/>
    <w:lvl w:ilvl="0">
      <w:start w:val="4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17">
    <w:nsid w:val="69B228BC"/>
    <w:multiLevelType w:val="singleLevel"/>
    <w:tmpl w:val="DA50E9C6"/>
    <w:lvl w:ilvl="0">
      <w:start w:val="1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8">
    <w:nsid w:val="6C27506B"/>
    <w:multiLevelType w:val="singleLevel"/>
    <w:tmpl w:val="E1D40F2C"/>
    <w:lvl w:ilvl="0">
      <w:start w:val="1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9">
    <w:nsid w:val="735F4D29"/>
    <w:multiLevelType w:val="singleLevel"/>
    <w:tmpl w:val="A27601E4"/>
    <w:lvl w:ilvl="0">
      <w:start w:val="5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20">
    <w:nsid w:val="7A9D3CD1"/>
    <w:multiLevelType w:val="singleLevel"/>
    <w:tmpl w:val="C5FA7A98"/>
    <w:lvl w:ilvl="0">
      <w:start w:val="59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21">
    <w:nsid w:val="7ACF2340"/>
    <w:multiLevelType w:val="singleLevel"/>
    <w:tmpl w:val="0C603292"/>
    <w:lvl w:ilvl="0">
      <w:start w:val="10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22">
    <w:nsid w:val="7C1628AA"/>
    <w:multiLevelType w:val="singleLevel"/>
    <w:tmpl w:val="57223CC6"/>
    <w:lvl w:ilvl="0">
      <w:start w:val="46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23">
    <w:nsid w:val="7E7F1D42"/>
    <w:multiLevelType w:val="singleLevel"/>
    <w:tmpl w:val="4A1A3086"/>
    <w:lvl w:ilvl="0">
      <w:start w:val="1"/>
      <w:numFmt w:val="decimal"/>
      <w:lvlText w:val="%1."/>
      <w:legacy w:legacy="1" w:legacySpace="0" w:legacyIndent="236"/>
      <w:lvlJc w:val="left"/>
      <w:rPr>
        <w:rFonts w:ascii="Times New Roman" w:hAnsi="Times New Roman" w:cs="Times New Roman" w:hint="default"/>
      </w:rPr>
    </w:lvl>
  </w:abstractNum>
  <w:abstractNum w:abstractNumId="24">
    <w:nsid w:val="7ED6261B"/>
    <w:multiLevelType w:val="singleLevel"/>
    <w:tmpl w:val="363635F8"/>
    <w:lvl w:ilvl="0">
      <w:start w:val="19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25">
    <w:nsid w:val="7F5B0D66"/>
    <w:multiLevelType w:val="singleLevel"/>
    <w:tmpl w:val="6D62BBD4"/>
    <w:lvl w:ilvl="0">
      <w:start w:val="7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26">
    <w:nsid w:val="7FBC2D10"/>
    <w:multiLevelType w:val="singleLevel"/>
    <w:tmpl w:val="CEF66DE8"/>
    <w:lvl w:ilvl="0">
      <w:start w:val="38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12"/>
  </w:num>
  <w:num w:numId="3">
    <w:abstractNumId w:val="3"/>
  </w:num>
  <w:num w:numId="4">
    <w:abstractNumId w:val="6"/>
  </w:num>
  <w:num w:numId="5">
    <w:abstractNumId w:val="5"/>
  </w:num>
  <w:num w:numId="6">
    <w:abstractNumId w:val="5"/>
    <w:lvlOverride w:ilvl="0">
      <w:lvl w:ilvl="0">
        <w:start w:val="26"/>
        <w:numFmt w:val="decimal"/>
        <w:lvlText w:val="%1.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5"/>
  </w:num>
  <w:num w:numId="8">
    <w:abstractNumId w:val="26"/>
  </w:num>
  <w:num w:numId="9">
    <w:abstractNumId w:val="22"/>
  </w:num>
  <w:num w:numId="10">
    <w:abstractNumId w:val="20"/>
  </w:num>
  <w:num w:numId="11">
    <w:abstractNumId w:val="9"/>
  </w:num>
  <w:num w:numId="12">
    <w:abstractNumId w:val="21"/>
  </w:num>
  <w:num w:numId="13">
    <w:abstractNumId w:val="11"/>
  </w:num>
  <w:num w:numId="14">
    <w:abstractNumId w:val="11"/>
    <w:lvlOverride w:ilvl="0">
      <w:lvl w:ilvl="0">
        <w:start w:val="48"/>
        <w:numFmt w:val="decimal"/>
        <w:lvlText w:val="%1.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16"/>
  </w:num>
  <w:num w:numId="16">
    <w:abstractNumId w:val="19"/>
  </w:num>
  <w:num w:numId="17">
    <w:abstractNumId w:val="25"/>
  </w:num>
  <w:num w:numId="18">
    <w:abstractNumId w:val="8"/>
  </w:num>
  <w:num w:numId="19">
    <w:abstractNumId w:val="14"/>
  </w:num>
  <w:num w:numId="20">
    <w:abstractNumId w:val="14"/>
    <w:lvlOverride w:ilvl="0">
      <w:lvl w:ilvl="0">
        <w:start w:val="9"/>
        <w:numFmt w:val="decimal"/>
        <w:lvlText w:val="%1.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23"/>
  </w:num>
  <w:num w:numId="22">
    <w:abstractNumId w:val="17"/>
  </w:num>
  <w:num w:numId="23">
    <w:abstractNumId w:val="18"/>
  </w:num>
  <w:num w:numId="24">
    <w:abstractNumId w:val="10"/>
  </w:num>
  <w:num w:numId="25">
    <w:abstractNumId w:val="7"/>
  </w:num>
  <w:num w:numId="26">
    <w:abstractNumId w:val="0"/>
  </w:num>
  <w:num w:numId="27">
    <w:abstractNumId w:val="13"/>
  </w:num>
  <w:num w:numId="28">
    <w:abstractNumId w:val="1"/>
  </w:num>
  <w:num w:numId="29">
    <w:abstractNumId w:val="2"/>
  </w:num>
  <w:num w:numId="30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B6984"/>
    <w:rsid w:val="0003689C"/>
    <w:rsid w:val="00084F97"/>
    <w:rsid w:val="00176818"/>
    <w:rsid w:val="001D203B"/>
    <w:rsid w:val="003C33EF"/>
    <w:rsid w:val="006B5E31"/>
    <w:rsid w:val="007B6984"/>
    <w:rsid w:val="00906DC5"/>
    <w:rsid w:val="00A12E95"/>
    <w:rsid w:val="00B139FE"/>
    <w:rsid w:val="00B25BBF"/>
    <w:rsid w:val="00C5563C"/>
    <w:rsid w:val="00E1667C"/>
    <w:rsid w:val="00E2405B"/>
    <w:rsid w:val="00E34FBA"/>
    <w:rsid w:val="00F37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6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7B6984"/>
    <w:pPr>
      <w:widowControl w:val="0"/>
      <w:autoSpaceDE w:val="0"/>
      <w:autoSpaceDN w:val="0"/>
      <w:adjustRightInd w:val="0"/>
      <w:spacing w:after="0" w:line="490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7B69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7B6984"/>
    <w:pPr>
      <w:widowControl w:val="0"/>
      <w:autoSpaceDE w:val="0"/>
      <w:autoSpaceDN w:val="0"/>
      <w:adjustRightInd w:val="0"/>
      <w:spacing w:after="0" w:line="174" w:lineRule="exact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7B69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7B6984"/>
    <w:pPr>
      <w:widowControl w:val="0"/>
      <w:autoSpaceDE w:val="0"/>
      <w:autoSpaceDN w:val="0"/>
      <w:adjustRightInd w:val="0"/>
      <w:spacing w:after="0" w:line="168" w:lineRule="exact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7B69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7B6984"/>
    <w:pPr>
      <w:widowControl w:val="0"/>
      <w:autoSpaceDE w:val="0"/>
      <w:autoSpaceDN w:val="0"/>
      <w:adjustRightInd w:val="0"/>
      <w:spacing w:after="0" w:line="475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uiPriority w:val="99"/>
    <w:rsid w:val="007B6984"/>
    <w:pPr>
      <w:widowControl w:val="0"/>
      <w:autoSpaceDE w:val="0"/>
      <w:autoSpaceDN w:val="0"/>
      <w:adjustRightInd w:val="0"/>
      <w:spacing w:after="0" w:line="480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uiPriority w:val="99"/>
    <w:rsid w:val="007B6984"/>
    <w:pPr>
      <w:widowControl w:val="0"/>
      <w:autoSpaceDE w:val="0"/>
      <w:autoSpaceDN w:val="0"/>
      <w:adjustRightInd w:val="0"/>
      <w:spacing w:after="0" w:line="494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7B6984"/>
    <w:pPr>
      <w:widowControl w:val="0"/>
      <w:autoSpaceDE w:val="0"/>
      <w:autoSpaceDN w:val="0"/>
      <w:adjustRightInd w:val="0"/>
      <w:spacing w:after="0" w:line="254" w:lineRule="exact"/>
      <w:ind w:firstLine="811"/>
    </w:pPr>
    <w:rPr>
      <w:rFonts w:ascii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7B69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uiPriority w:val="99"/>
    <w:rsid w:val="007B6984"/>
    <w:pPr>
      <w:widowControl w:val="0"/>
      <w:autoSpaceDE w:val="0"/>
      <w:autoSpaceDN w:val="0"/>
      <w:adjustRightInd w:val="0"/>
      <w:spacing w:after="0" w:line="257" w:lineRule="exact"/>
      <w:ind w:firstLine="802"/>
    </w:pPr>
    <w:rPr>
      <w:rFonts w:ascii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uiPriority w:val="99"/>
    <w:rsid w:val="007B69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7B69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uiPriority w:val="99"/>
    <w:rsid w:val="007B69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7B69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uiPriority w:val="99"/>
    <w:rsid w:val="007B69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6">
    <w:name w:val="Style26"/>
    <w:basedOn w:val="a"/>
    <w:uiPriority w:val="99"/>
    <w:rsid w:val="007B69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7">
    <w:name w:val="Style27"/>
    <w:basedOn w:val="a"/>
    <w:uiPriority w:val="99"/>
    <w:rsid w:val="007B6984"/>
    <w:pPr>
      <w:widowControl w:val="0"/>
      <w:autoSpaceDE w:val="0"/>
      <w:autoSpaceDN w:val="0"/>
      <w:adjustRightInd w:val="0"/>
      <w:spacing w:after="0" w:line="492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7B69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9">
    <w:name w:val="Style29"/>
    <w:basedOn w:val="a"/>
    <w:uiPriority w:val="99"/>
    <w:rsid w:val="007B698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uiPriority w:val="99"/>
    <w:rsid w:val="007B6984"/>
    <w:pPr>
      <w:widowControl w:val="0"/>
      <w:autoSpaceDE w:val="0"/>
      <w:autoSpaceDN w:val="0"/>
      <w:adjustRightInd w:val="0"/>
      <w:spacing w:after="0" w:line="149" w:lineRule="exact"/>
      <w:ind w:firstLine="11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31">
    <w:name w:val="Style31"/>
    <w:basedOn w:val="a"/>
    <w:uiPriority w:val="99"/>
    <w:rsid w:val="007B6984"/>
    <w:pPr>
      <w:widowControl w:val="0"/>
      <w:autoSpaceDE w:val="0"/>
      <w:autoSpaceDN w:val="0"/>
      <w:adjustRightInd w:val="0"/>
      <w:spacing w:after="0" w:line="163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32">
    <w:name w:val="Style32"/>
    <w:basedOn w:val="a"/>
    <w:uiPriority w:val="99"/>
    <w:rsid w:val="007B69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uiPriority w:val="99"/>
    <w:rsid w:val="007B6984"/>
    <w:pPr>
      <w:widowControl w:val="0"/>
      <w:autoSpaceDE w:val="0"/>
      <w:autoSpaceDN w:val="0"/>
      <w:adjustRightInd w:val="0"/>
      <w:spacing w:after="0" w:line="250" w:lineRule="exact"/>
      <w:ind w:firstLine="83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34">
    <w:name w:val="Style34"/>
    <w:basedOn w:val="a"/>
    <w:uiPriority w:val="99"/>
    <w:rsid w:val="007B69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5">
    <w:name w:val="Style35"/>
    <w:basedOn w:val="a"/>
    <w:uiPriority w:val="99"/>
    <w:rsid w:val="007B6984"/>
    <w:pPr>
      <w:widowControl w:val="0"/>
      <w:autoSpaceDE w:val="0"/>
      <w:autoSpaceDN w:val="0"/>
      <w:adjustRightInd w:val="0"/>
      <w:spacing w:after="0" w:line="173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36">
    <w:name w:val="Style36"/>
    <w:basedOn w:val="a"/>
    <w:uiPriority w:val="99"/>
    <w:rsid w:val="007B69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7">
    <w:name w:val="Style37"/>
    <w:basedOn w:val="a"/>
    <w:uiPriority w:val="99"/>
    <w:rsid w:val="007B6984"/>
    <w:pPr>
      <w:widowControl w:val="0"/>
      <w:autoSpaceDE w:val="0"/>
      <w:autoSpaceDN w:val="0"/>
      <w:adjustRightInd w:val="0"/>
      <w:spacing w:after="0" w:line="158" w:lineRule="exact"/>
      <w:ind w:hanging="72"/>
    </w:pPr>
    <w:rPr>
      <w:rFonts w:ascii="Times New Roman" w:hAnsi="Times New Roman" w:cs="Times New Roman"/>
      <w:sz w:val="24"/>
      <w:szCs w:val="24"/>
    </w:rPr>
  </w:style>
  <w:style w:type="paragraph" w:customStyle="1" w:styleId="Style38">
    <w:name w:val="Style38"/>
    <w:basedOn w:val="a"/>
    <w:uiPriority w:val="99"/>
    <w:rsid w:val="007B6984"/>
    <w:pPr>
      <w:widowControl w:val="0"/>
      <w:autoSpaceDE w:val="0"/>
      <w:autoSpaceDN w:val="0"/>
      <w:adjustRightInd w:val="0"/>
      <w:spacing w:after="0" w:line="158" w:lineRule="exact"/>
      <w:ind w:hanging="130"/>
    </w:pPr>
    <w:rPr>
      <w:rFonts w:ascii="Times New Roman" w:hAnsi="Times New Roman" w:cs="Times New Roman"/>
      <w:sz w:val="24"/>
      <w:szCs w:val="24"/>
    </w:rPr>
  </w:style>
  <w:style w:type="paragraph" w:customStyle="1" w:styleId="Style39">
    <w:name w:val="Style39"/>
    <w:basedOn w:val="a"/>
    <w:uiPriority w:val="99"/>
    <w:rsid w:val="007B69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0">
    <w:name w:val="Style40"/>
    <w:basedOn w:val="a"/>
    <w:uiPriority w:val="99"/>
    <w:rsid w:val="007B6984"/>
    <w:pPr>
      <w:widowControl w:val="0"/>
      <w:autoSpaceDE w:val="0"/>
      <w:autoSpaceDN w:val="0"/>
      <w:adjustRightInd w:val="0"/>
      <w:spacing w:after="0" w:line="168" w:lineRule="exact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Style41">
    <w:name w:val="Style41"/>
    <w:basedOn w:val="a"/>
    <w:uiPriority w:val="99"/>
    <w:rsid w:val="007B6984"/>
    <w:pPr>
      <w:widowControl w:val="0"/>
      <w:autoSpaceDE w:val="0"/>
      <w:autoSpaceDN w:val="0"/>
      <w:adjustRightInd w:val="0"/>
      <w:spacing w:after="0" w:line="82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42">
    <w:name w:val="Style42"/>
    <w:basedOn w:val="a"/>
    <w:uiPriority w:val="99"/>
    <w:rsid w:val="007B69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3">
    <w:name w:val="Style43"/>
    <w:basedOn w:val="a"/>
    <w:uiPriority w:val="99"/>
    <w:rsid w:val="007B69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4">
    <w:name w:val="Style44"/>
    <w:basedOn w:val="a"/>
    <w:uiPriority w:val="99"/>
    <w:rsid w:val="007B69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5">
    <w:name w:val="Style45"/>
    <w:basedOn w:val="a"/>
    <w:uiPriority w:val="99"/>
    <w:rsid w:val="007B6984"/>
    <w:pPr>
      <w:widowControl w:val="0"/>
      <w:autoSpaceDE w:val="0"/>
      <w:autoSpaceDN w:val="0"/>
      <w:adjustRightInd w:val="0"/>
      <w:spacing w:after="0" w:line="278" w:lineRule="exact"/>
      <w:ind w:firstLine="427"/>
    </w:pPr>
    <w:rPr>
      <w:rFonts w:ascii="Times New Roman" w:hAnsi="Times New Roman" w:cs="Times New Roman"/>
      <w:sz w:val="24"/>
      <w:szCs w:val="24"/>
    </w:rPr>
  </w:style>
  <w:style w:type="paragraph" w:customStyle="1" w:styleId="Style46">
    <w:name w:val="Style46"/>
    <w:basedOn w:val="a"/>
    <w:uiPriority w:val="99"/>
    <w:rsid w:val="007B69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7">
    <w:name w:val="Style47"/>
    <w:basedOn w:val="a"/>
    <w:uiPriority w:val="99"/>
    <w:rsid w:val="007B6984"/>
    <w:pPr>
      <w:widowControl w:val="0"/>
      <w:autoSpaceDE w:val="0"/>
      <w:autoSpaceDN w:val="0"/>
      <w:adjustRightInd w:val="0"/>
      <w:spacing w:after="0" w:line="288" w:lineRule="exact"/>
      <w:ind w:hanging="341"/>
    </w:pPr>
    <w:rPr>
      <w:rFonts w:ascii="Times New Roman" w:hAnsi="Times New Roman" w:cs="Times New Roman"/>
      <w:sz w:val="24"/>
      <w:szCs w:val="24"/>
    </w:rPr>
  </w:style>
  <w:style w:type="paragraph" w:customStyle="1" w:styleId="Style48">
    <w:name w:val="Style48"/>
    <w:basedOn w:val="a"/>
    <w:uiPriority w:val="99"/>
    <w:rsid w:val="007B69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9">
    <w:name w:val="Style49"/>
    <w:basedOn w:val="a"/>
    <w:uiPriority w:val="99"/>
    <w:rsid w:val="007B69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0">
    <w:name w:val="Style50"/>
    <w:basedOn w:val="a"/>
    <w:uiPriority w:val="99"/>
    <w:rsid w:val="007B6984"/>
    <w:pPr>
      <w:widowControl w:val="0"/>
      <w:autoSpaceDE w:val="0"/>
      <w:autoSpaceDN w:val="0"/>
      <w:adjustRightInd w:val="0"/>
      <w:spacing w:after="0" w:line="252" w:lineRule="exact"/>
      <w:ind w:firstLine="835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51">
    <w:name w:val="Style51"/>
    <w:basedOn w:val="a"/>
    <w:uiPriority w:val="99"/>
    <w:rsid w:val="007B6984"/>
    <w:pPr>
      <w:widowControl w:val="0"/>
      <w:autoSpaceDE w:val="0"/>
      <w:autoSpaceDN w:val="0"/>
      <w:adjustRightInd w:val="0"/>
      <w:spacing w:after="0" w:line="288" w:lineRule="exact"/>
      <w:ind w:firstLine="26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52">
    <w:name w:val="Style52"/>
    <w:basedOn w:val="a"/>
    <w:uiPriority w:val="99"/>
    <w:rsid w:val="007B6984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53">
    <w:name w:val="Style53"/>
    <w:basedOn w:val="a"/>
    <w:uiPriority w:val="99"/>
    <w:rsid w:val="007B69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4">
    <w:name w:val="Style54"/>
    <w:basedOn w:val="a"/>
    <w:uiPriority w:val="99"/>
    <w:rsid w:val="007B69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5">
    <w:name w:val="Style55"/>
    <w:basedOn w:val="a"/>
    <w:uiPriority w:val="99"/>
    <w:rsid w:val="007B69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6">
    <w:name w:val="Style56"/>
    <w:basedOn w:val="a"/>
    <w:uiPriority w:val="99"/>
    <w:rsid w:val="007B6984"/>
    <w:pPr>
      <w:widowControl w:val="0"/>
      <w:autoSpaceDE w:val="0"/>
      <w:autoSpaceDN w:val="0"/>
      <w:adjustRightInd w:val="0"/>
      <w:spacing w:after="0" w:line="245" w:lineRule="exact"/>
      <w:ind w:firstLine="278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57">
    <w:name w:val="Style57"/>
    <w:basedOn w:val="a"/>
    <w:uiPriority w:val="99"/>
    <w:rsid w:val="007B6984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58">
    <w:name w:val="Style58"/>
    <w:basedOn w:val="a"/>
    <w:uiPriority w:val="99"/>
    <w:rsid w:val="007B6984"/>
    <w:pPr>
      <w:widowControl w:val="0"/>
      <w:autoSpaceDE w:val="0"/>
      <w:autoSpaceDN w:val="0"/>
      <w:adjustRightInd w:val="0"/>
      <w:spacing w:after="0" w:line="254" w:lineRule="exact"/>
      <w:ind w:firstLine="816"/>
    </w:pPr>
    <w:rPr>
      <w:rFonts w:ascii="Times New Roman" w:hAnsi="Times New Roman" w:cs="Times New Roman"/>
      <w:sz w:val="24"/>
      <w:szCs w:val="24"/>
    </w:rPr>
  </w:style>
  <w:style w:type="paragraph" w:customStyle="1" w:styleId="Style59">
    <w:name w:val="Style59"/>
    <w:basedOn w:val="a"/>
    <w:uiPriority w:val="99"/>
    <w:rsid w:val="007B6984"/>
    <w:pPr>
      <w:widowControl w:val="0"/>
      <w:autoSpaceDE w:val="0"/>
      <w:autoSpaceDN w:val="0"/>
      <w:adjustRightInd w:val="0"/>
      <w:spacing w:after="0" w:line="254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61">
    <w:name w:val="Font Style61"/>
    <w:basedOn w:val="a0"/>
    <w:uiPriority w:val="99"/>
    <w:rsid w:val="007B6984"/>
    <w:rPr>
      <w:rFonts w:ascii="Times New Roman" w:hAnsi="Times New Roman" w:cs="Times New Roman"/>
      <w:spacing w:val="-10"/>
      <w:sz w:val="22"/>
      <w:szCs w:val="22"/>
    </w:rPr>
  </w:style>
  <w:style w:type="character" w:customStyle="1" w:styleId="FontStyle67">
    <w:name w:val="Font Style67"/>
    <w:basedOn w:val="a0"/>
    <w:uiPriority w:val="99"/>
    <w:rsid w:val="007B6984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68">
    <w:name w:val="Font Style68"/>
    <w:basedOn w:val="a0"/>
    <w:uiPriority w:val="99"/>
    <w:rsid w:val="007B6984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9">
    <w:name w:val="Font Style69"/>
    <w:basedOn w:val="a0"/>
    <w:uiPriority w:val="99"/>
    <w:rsid w:val="007B6984"/>
    <w:rPr>
      <w:rFonts w:ascii="Times New Roman" w:hAnsi="Times New Roman" w:cs="Times New Roman"/>
      <w:sz w:val="26"/>
      <w:szCs w:val="26"/>
    </w:rPr>
  </w:style>
  <w:style w:type="character" w:customStyle="1" w:styleId="FontStyle70">
    <w:name w:val="Font Style70"/>
    <w:basedOn w:val="a0"/>
    <w:uiPriority w:val="99"/>
    <w:rsid w:val="007B6984"/>
    <w:rPr>
      <w:rFonts w:ascii="Candara" w:hAnsi="Candara" w:cs="Candara"/>
      <w:sz w:val="108"/>
      <w:szCs w:val="108"/>
    </w:rPr>
  </w:style>
  <w:style w:type="character" w:customStyle="1" w:styleId="FontStyle71">
    <w:name w:val="Font Style71"/>
    <w:basedOn w:val="a0"/>
    <w:uiPriority w:val="99"/>
    <w:rsid w:val="007B6984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72">
    <w:name w:val="Font Style72"/>
    <w:basedOn w:val="a0"/>
    <w:uiPriority w:val="99"/>
    <w:rsid w:val="007B6984"/>
    <w:rPr>
      <w:rFonts w:ascii="Times New Roman" w:hAnsi="Times New Roman" w:cs="Times New Roman"/>
      <w:sz w:val="14"/>
      <w:szCs w:val="14"/>
    </w:rPr>
  </w:style>
  <w:style w:type="character" w:customStyle="1" w:styleId="FontStyle73">
    <w:name w:val="Font Style73"/>
    <w:basedOn w:val="a0"/>
    <w:uiPriority w:val="99"/>
    <w:rsid w:val="007B6984"/>
    <w:rPr>
      <w:rFonts w:ascii="Constantia" w:hAnsi="Constantia" w:cs="Constantia"/>
      <w:b/>
      <w:bCs/>
      <w:sz w:val="14"/>
      <w:szCs w:val="14"/>
    </w:rPr>
  </w:style>
  <w:style w:type="character" w:customStyle="1" w:styleId="FontStyle74">
    <w:name w:val="Font Style74"/>
    <w:basedOn w:val="a0"/>
    <w:uiPriority w:val="99"/>
    <w:rsid w:val="007B6984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75">
    <w:name w:val="Font Style75"/>
    <w:basedOn w:val="a0"/>
    <w:uiPriority w:val="99"/>
    <w:rsid w:val="007B6984"/>
    <w:rPr>
      <w:rFonts w:ascii="Times New Roman" w:hAnsi="Times New Roman" w:cs="Times New Roman"/>
      <w:b/>
      <w:bCs/>
      <w:spacing w:val="10"/>
      <w:sz w:val="14"/>
      <w:szCs w:val="14"/>
    </w:rPr>
  </w:style>
  <w:style w:type="character" w:customStyle="1" w:styleId="FontStyle76">
    <w:name w:val="Font Style76"/>
    <w:basedOn w:val="a0"/>
    <w:uiPriority w:val="99"/>
    <w:rsid w:val="007B6984"/>
    <w:rPr>
      <w:rFonts w:ascii="Times New Roman" w:hAnsi="Times New Roman" w:cs="Times New Roman"/>
      <w:b/>
      <w:bCs/>
      <w:i/>
      <w:iCs/>
      <w:spacing w:val="-10"/>
      <w:sz w:val="20"/>
      <w:szCs w:val="20"/>
    </w:rPr>
  </w:style>
  <w:style w:type="character" w:customStyle="1" w:styleId="FontStyle77">
    <w:name w:val="Font Style77"/>
    <w:basedOn w:val="a0"/>
    <w:uiPriority w:val="99"/>
    <w:rsid w:val="007B6984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78">
    <w:name w:val="Font Style78"/>
    <w:basedOn w:val="a0"/>
    <w:uiPriority w:val="99"/>
    <w:rsid w:val="007B6984"/>
    <w:rPr>
      <w:rFonts w:ascii="Arial Black" w:hAnsi="Arial Black" w:cs="Arial Black"/>
      <w:sz w:val="10"/>
      <w:szCs w:val="10"/>
    </w:rPr>
  </w:style>
  <w:style w:type="character" w:customStyle="1" w:styleId="FontStyle79">
    <w:name w:val="Font Style79"/>
    <w:basedOn w:val="a0"/>
    <w:uiPriority w:val="99"/>
    <w:rsid w:val="007B6984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80">
    <w:name w:val="Font Style80"/>
    <w:basedOn w:val="a0"/>
    <w:uiPriority w:val="99"/>
    <w:rsid w:val="007B6984"/>
    <w:rPr>
      <w:rFonts w:ascii="Times New Roman" w:hAnsi="Times New Roman" w:cs="Times New Roman"/>
      <w:b/>
      <w:bCs/>
      <w:spacing w:val="20"/>
      <w:sz w:val="12"/>
      <w:szCs w:val="12"/>
    </w:rPr>
  </w:style>
  <w:style w:type="character" w:customStyle="1" w:styleId="FontStyle81">
    <w:name w:val="Font Style81"/>
    <w:basedOn w:val="a0"/>
    <w:uiPriority w:val="99"/>
    <w:rsid w:val="007B6984"/>
    <w:rPr>
      <w:rFonts w:ascii="Times New Roman" w:hAnsi="Times New Roman" w:cs="Times New Roman"/>
      <w:sz w:val="8"/>
      <w:szCs w:val="8"/>
    </w:rPr>
  </w:style>
  <w:style w:type="character" w:customStyle="1" w:styleId="FontStyle82">
    <w:name w:val="Font Style82"/>
    <w:basedOn w:val="a0"/>
    <w:uiPriority w:val="99"/>
    <w:rsid w:val="007B6984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83">
    <w:name w:val="Font Style83"/>
    <w:basedOn w:val="a0"/>
    <w:uiPriority w:val="99"/>
    <w:rsid w:val="007B6984"/>
    <w:rPr>
      <w:rFonts w:ascii="Times New Roman" w:hAnsi="Times New Roman" w:cs="Times New Roman"/>
      <w:b/>
      <w:bCs/>
      <w:i/>
      <w:iCs/>
      <w:sz w:val="8"/>
      <w:szCs w:val="8"/>
    </w:rPr>
  </w:style>
  <w:style w:type="character" w:customStyle="1" w:styleId="FontStyle84">
    <w:name w:val="Font Style84"/>
    <w:basedOn w:val="a0"/>
    <w:uiPriority w:val="99"/>
    <w:rsid w:val="007B6984"/>
    <w:rPr>
      <w:rFonts w:ascii="Century Gothic" w:hAnsi="Century Gothic" w:cs="Century Gothic"/>
      <w:b/>
      <w:bCs/>
      <w:sz w:val="14"/>
      <w:szCs w:val="14"/>
    </w:rPr>
  </w:style>
  <w:style w:type="character" w:customStyle="1" w:styleId="FontStyle85">
    <w:name w:val="Font Style85"/>
    <w:basedOn w:val="a0"/>
    <w:uiPriority w:val="99"/>
    <w:rsid w:val="007B6984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86">
    <w:name w:val="Font Style86"/>
    <w:basedOn w:val="a0"/>
    <w:uiPriority w:val="99"/>
    <w:rsid w:val="007B6984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87">
    <w:name w:val="Font Style87"/>
    <w:basedOn w:val="a0"/>
    <w:uiPriority w:val="99"/>
    <w:rsid w:val="007B6984"/>
    <w:rPr>
      <w:rFonts w:ascii="Times New Roman" w:hAnsi="Times New Roman" w:cs="Times New Roman"/>
      <w:sz w:val="18"/>
      <w:szCs w:val="18"/>
    </w:rPr>
  </w:style>
  <w:style w:type="character" w:customStyle="1" w:styleId="FontStyle88">
    <w:name w:val="Font Style88"/>
    <w:basedOn w:val="a0"/>
    <w:uiPriority w:val="99"/>
    <w:rsid w:val="007B6984"/>
    <w:rPr>
      <w:rFonts w:ascii="Times New Roman" w:hAnsi="Times New Roman" w:cs="Times New Roman"/>
      <w:spacing w:val="10"/>
      <w:sz w:val="18"/>
      <w:szCs w:val="18"/>
    </w:rPr>
  </w:style>
  <w:style w:type="character" w:customStyle="1" w:styleId="FontStyle89">
    <w:name w:val="Font Style89"/>
    <w:basedOn w:val="a0"/>
    <w:uiPriority w:val="99"/>
    <w:rsid w:val="007B6984"/>
    <w:rPr>
      <w:rFonts w:ascii="Times New Roman" w:hAnsi="Times New Roman" w:cs="Times New Roman"/>
      <w:sz w:val="20"/>
      <w:szCs w:val="20"/>
    </w:rPr>
  </w:style>
  <w:style w:type="character" w:customStyle="1" w:styleId="FontStyle90">
    <w:name w:val="Font Style90"/>
    <w:basedOn w:val="a0"/>
    <w:uiPriority w:val="99"/>
    <w:rsid w:val="007B6984"/>
    <w:rPr>
      <w:rFonts w:ascii="Times New Roman" w:hAnsi="Times New Roman" w:cs="Times New Roman"/>
      <w:sz w:val="22"/>
      <w:szCs w:val="22"/>
    </w:rPr>
  </w:style>
  <w:style w:type="character" w:customStyle="1" w:styleId="FontStyle91">
    <w:name w:val="Font Style91"/>
    <w:basedOn w:val="a0"/>
    <w:uiPriority w:val="99"/>
    <w:rsid w:val="007B6984"/>
    <w:rPr>
      <w:rFonts w:ascii="Times New Roman" w:hAnsi="Times New Roman" w:cs="Times New Roman"/>
      <w:sz w:val="22"/>
      <w:szCs w:val="22"/>
    </w:rPr>
  </w:style>
  <w:style w:type="character" w:customStyle="1" w:styleId="FontStyle92">
    <w:name w:val="Font Style92"/>
    <w:basedOn w:val="a0"/>
    <w:uiPriority w:val="99"/>
    <w:rsid w:val="007B6984"/>
    <w:rPr>
      <w:rFonts w:ascii="Times New Roman" w:hAnsi="Times New Roman" w:cs="Times New Roman"/>
      <w:spacing w:val="-10"/>
      <w:sz w:val="20"/>
      <w:szCs w:val="20"/>
    </w:rPr>
  </w:style>
  <w:style w:type="character" w:customStyle="1" w:styleId="FontStyle93">
    <w:name w:val="Font Style93"/>
    <w:basedOn w:val="a0"/>
    <w:uiPriority w:val="99"/>
    <w:rsid w:val="007B6984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94">
    <w:name w:val="Font Style94"/>
    <w:basedOn w:val="a0"/>
    <w:uiPriority w:val="99"/>
    <w:rsid w:val="007B6984"/>
    <w:rPr>
      <w:rFonts w:ascii="Times New Roman" w:hAnsi="Times New Roman" w:cs="Times New Roman"/>
      <w:sz w:val="20"/>
      <w:szCs w:val="20"/>
    </w:rPr>
  </w:style>
  <w:style w:type="character" w:customStyle="1" w:styleId="FontStyle95">
    <w:name w:val="Font Style95"/>
    <w:basedOn w:val="a0"/>
    <w:uiPriority w:val="99"/>
    <w:rsid w:val="007B6984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96">
    <w:name w:val="Font Style96"/>
    <w:basedOn w:val="a0"/>
    <w:uiPriority w:val="99"/>
    <w:rsid w:val="007B6984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97">
    <w:name w:val="Font Style97"/>
    <w:basedOn w:val="a0"/>
    <w:uiPriority w:val="99"/>
    <w:rsid w:val="007B6984"/>
    <w:rPr>
      <w:rFonts w:ascii="Times New Roman" w:hAnsi="Times New Roman" w:cs="Times New Roman"/>
      <w:sz w:val="20"/>
      <w:szCs w:val="20"/>
    </w:rPr>
  </w:style>
  <w:style w:type="character" w:customStyle="1" w:styleId="FontStyle98">
    <w:name w:val="Font Style98"/>
    <w:basedOn w:val="a0"/>
    <w:uiPriority w:val="99"/>
    <w:rsid w:val="007B6984"/>
    <w:rPr>
      <w:rFonts w:ascii="Times New Roman" w:hAnsi="Times New Roman" w:cs="Times New Roman"/>
      <w:i/>
      <w:iCs/>
      <w:smallCaps/>
      <w:sz w:val="20"/>
      <w:szCs w:val="20"/>
    </w:rPr>
  </w:style>
  <w:style w:type="character" w:customStyle="1" w:styleId="FontStyle99">
    <w:name w:val="Font Style99"/>
    <w:basedOn w:val="a0"/>
    <w:uiPriority w:val="99"/>
    <w:rsid w:val="007B6984"/>
    <w:rPr>
      <w:rFonts w:ascii="Times New Roman" w:hAnsi="Times New Roman" w:cs="Times New Roman"/>
      <w:sz w:val="16"/>
      <w:szCs w:val="16"/>
    </w:rPr>
  </w:style>
  <w:style w:type="character" w:customStyle="1" w:styleId="FontStyle100">
    <w:name w:val="Font Style100"/>
    <w:basedOn w:val="a0"/>
    <w:uiPriority w:val="99"/>
    <w:rsid w:val="007B6984"/>
    <w:rPr>
      <w:rFonts w:ascii="Lucida Sans Unicode" w:hAnsi="Lucida Sans Unicode" w:cs="Lucida Sans Unicode"/>
      <w:smallCaps/>
      <w:sz w:val="14"/>
      <w:szCs w:val="14"/>
    </w:rPr>
  </w:style>
  <w:style w:type="paragraph" w:styleId="a3">
    <w:name w:val="Balloon Text"/>
    <w:basedOn w:val="a"/>
    <w:link w:val="a4"/>
    <w:uiPriority w:val="99"/>
    <w:semiHidden/>
    <w:unhideWhenUsed/>
    <w:rsid w:val="007B6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6984"/>
    <w:rPr>
      <w:rFonts w:ascii="Tahoma" w:hAnsi="Tahoma" w:cs="Tahoma"/>
      <w:sz w:val="16"/>
      <w:szCs w:val="16"/>
    </w:rPr>
  </w:style>
  <w:style w:type="paragraph" w:customStyle="1" w:styleId="Style8">
    <w:name w:val="Style8"/>
    <w:basedOn w:val="a"/>
    <w:uiPriority w:val="99"/>
    <w:rsid w:val="00C5563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2">
    <w:name w:val="Font Style112"/>
    <w:basedOn w:val="a0"/>
    <w:uiPriority w:val="99"/>
    <w:rsid w:val="00C5563C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79D5A-6ABE-40E6-848A-257308603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771</Words>
  <Characters>4396</Characters>
  <Application>Microsoft Office Word</Application>
  <DocSecurity>0</DocSecurity>
  <Lines>36</Lines>
  <Paragraphs>10</Paragraphs>
  <ScaleCrop>false</ScaleCrop>
  <Company>1</Company>
  <LinksUpToDate>false</LinksUpToDate>
  <CharactersWithSpaces>5157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cp:lastPrinted>2014-04-18T10:55:00Z</cp:lastPrinted>
  <dcterms:created xsi:type="dcterms:W3CDTF">2014-02-03T06:33:00Z</dcterms:created>
  <dcterms:modified xsi:type="dcterms:W3CDTF">2014-04-18T10:56:00Z</dcterms:modified>
</cp:coreProperties>
</file>